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F253C" w14:textId="77777777" w:rsidR="002B021F" w:rsidRPr="009243DE" w:rsidRDefault="002B021F" w:rsidP="002B021F">
      <w:pPr>
        <w:keepNext/>
        <w:rPr>
          <w:rFonts w:ascii="Segoe UI" w:hAnsi="Segoe UI" w:cs="Segoe UI"/>
          <w:b/>
          <w:sz w:val="48"/>
          <w:szCs w:val="48"/>
        </w:rPr>
      </w:pPr>
      <w:bookmarkStart w:id="0" w:name="_Toc320634390"/>
      <w:bookmarkStart w:id="1" w:name="_Toc320718989"/>
      <w:bookmarkStart w:id="2" w:name="_Toc320719181"/>
      <w:r w:rsidRPr="009243DE">
        <w:rPr>
          <w:rFonts w:ascii="Segoe UI" w:hAnsi="Segoe UI" w:cs="Segoe UI"/>
          <w:b/>
          <w:sz w:val="48"/>
          <w:szCs w:val="48"/>
        </w:rPr>
        <w:t>Attack Surface Analyzer Readme</w:t>
      </w:r>
    </w:p>
    <w:p w14:paraId="273F253D" w14:textId="3A0D344C" w:rsidR="002B021F" w:rsidRPr="009243DE" w:rsidRDefault="002B021F" w:rsidP="002B021F">
      <w:pPr>
        <w:keepNext/>
        <w:rPr>
          <w:rFonts w:ascii="Segoe UI" w:hAnsi="Segoe UI" w:cs="Segoe UI"/>
          <w:b/>
          <w:sz w:val="40"/>
          <w:szCs w:val="40"/>
        </w:rPr>
      </w:pPr>
      <w:r w:rsidRPr="009243DE">
        <w:rPr>
          <w:rFonts w:ascii="Segoe UI" w:hAnsi="Segoe UI" w:cs="Segoe UI"/>
          <w:b/>
          <w:sz w:val="40"/>
          <w:szCs w:val="40"/>
        </w:rPr>
        <w:t>In This Document</w:t>
      </w:r>
    </w:p>
    <w:bookmarkEnd w:id="0"/>
    <w:bookmarkEnd w:id="1"/>
    <w:bookmarkEnd w:id="2"/>
    <w:p w14:paraId="273F253E" w14:textId="77777777" w:rsidR="002B021F" w:rsidRPr="009243DE" w:rsidRDefault="002B021F" w:rsidP="002B021F">
      <w:pPr>
        <w:spacing w:after="0" w:line="240" w:lineRule="auto"/>
        <w:ind w:left="720"/>
        <w:rPr>
          <w:rFonts w:ascii="Segoe UI" w:hAnsi="Segoe UI" w:cs="Segoe UI"/>
        </w:rPr>
      </w:pPr>
      <w:r w:rsidRPr="009243DE">
        <w:rPr>
          <w:rFonts w:ascii="Segoe UI" w:hAnsi="Segoe UI" w:cs="Segoe UI"/>
        </w:rPr>
        <w:t>Overview</w:t>
      </w:r>
    </w:p>
    <w:p w14:paraId="273F253F" w14:textId="77777777" w:rsidR="002B021F" w:rsidRPr="009243DE" w:rsidRDefault="002B021F" w:rsidP="002B021F">
      <w:pPr>
        <w:spacing w:after="0" w:line="240" w:lineRule="auto"/>
        <w:ind w:left="720"/>
        <w:rPr>
          <w:rFonts w:ascii="Segoe UI" w:hAnsi="Segoe UI" w:cs="Segoe UI"/>
        </w:rPr>
      </w:pPr>
      <w:bookmarkStart w:id="3" w:name="_Usage_overview"/>
      <w:bookmarkEnd w:id="3"/>
      <w:r w:rsidRPr="009243DE">
        <w:rPr>
          <w:rFonts w:ascii="Segoe UI" w:hAnsi="Segoe UI" w:cs="Segoe UI"/>
        </w:rPr>
        <w:t>System Requirements</w:t>
      </w:r>
    </w:p>
    <w:p w14:paraId="273F2540" w14:textId="77777777" w:rsidR="00065B34" w:rsidRDefault="00065B34" w:rsidP="002B021F">
      <w:pPr>
        <w:spacing w:after="0" w:line="240" w:lineRule="auto"/>
        <w:ind w:left="720"/>
        <w:rPr>
          <w:rFonts w:ascii="Segoe UI" w:hAnsi="Segoe UI" w:cs="Segoe UI"/>
        </w:rPr>
      </w:pPr>
      <w:r w:rsidRPr="009243DE">
        <w:rPr>
          <w:rFonts w:ascii="Segoe UI" w:hAnsi="Segoe UI" w:cs="Segoe UI"/>
        </w:rPr>
        <w:t>Instructions</w:t>
      </w:r>
    </w:p>
    <w:p w14:paraId="273F2541" w14:textId="20111B2D" w:rsidR="005906C0" w:rsidRPr="005906C0" w:rsidRDefault="005906C0" w:rsidP="005906C0">
      <w:pPr>
        <w:spacing w:after="0" w:line="240" w:lineRule="auto"/>
        <w:ind w:left="1080"/>
        <w:rPr>
          <w:rFonts w:ascii="Segoe UI" w:hAnsi="Segoe UI" w:cs="Segoe UI"/>
        </w:rPr>
      </w:pPr>
      <w:r w:rsidRPr="005906C0">
        <w:rPr>
          <w:rFonts w:ascii="Segoe UI" w:hAnsi="Segoe UI" w:cs="Segoe UI"/>
        </w:rPr>
        <w:t xml:space="preserve">Collecting attack surface information </w:t>
      </w:r>
      <w:r w:rsidR="003076EB">
        <w:rPr>
          <w:rFonts w:ascii="Segoe UI" w:hAnsi="Segoe UI" w:cs="Segoe UI"/>
        </w:rPr>
        <w:t>with .NET Framework 4</w:t>
      </w:r>
      <w:r w:rsidR="00737715">
        <w:rPr>
          <w:rFonts w:ascii="Segoe UI" w:hAnsi="Segoe UI" w:cs="Segoe UI"/>
        </w:rPr>
        <w:t xml:space="preserve"> installed</w:t>
      </w:r>
    </w:p>
    <w:p w14:paraId="273F2542" w14:textId="4B36681F" w:rsidR="005906C0" w:rsidRPr="005906C0" w:rsidRDefault="005906C0" w:rsidP="005906C0">
      <w:pPr>
        <w:spacing w:after="0" w:line="240" w:lineRule="auto"/>
        <w:ind w:left="1080"/>
        <w:rPr>
          <w:rFonts w:ascii="Segoe UI" w:hAnsi="Segoe UI" w:cs="Segoe UI"/>
        </w:rPr>
      </w:pPr>
      <w:r w:rsidRPr="005906C0">
        <w:rPr>
          <w:rFonts w:ascii="Segoe UI" w:hAnsi="Segoe UI" w:cs="Segoe UI"/>
        </w:rPr>
        <w:t xml:space="preserve">Collecting attack surface information </w:t>
      </w:r>
      <w:r w:rsidR="00737715">
        <w:rPr>
          <w:rFonts w:ascii="Segoe UI" w:hAnsi="Segoe UI" w:cs="Segoe UI"/>
        </w:rPr>
        <w:t>without</w:t>
      </w:r>
      <w:r w:rsidR="003076EB">
        <w:rPr>
          <w:rFonts w:ascii="Segoe UI" w:hAnsi="Segoe UI" w:cs="Segoe UI"/>
        </w:rPr>
        <w:t>.NET Framework 4</w:t>
      </w:r>
      <w:r w:rsidR="00737715">
        <w:rPr>
          <w:rFonts w:ascii="Segoe UI" w:hAnsi="Segoe UI" w:cs="Segoe UI"/>
        </w:rPr>
        <w:t xml:space="preserve"> installed</w:t>
      </w:r>
    </w:p>
    <w:p w14:paraId="273F2543" w14:textId="77777777" w:rsidR="005906C0" w:rsidRPr="005906C0" w:rsidRDefault="005906C0" w:rsidP="005906C0">
      <w:pPr>
        <w:spacing w:after="0" w:line="240" w:lineRule="auto"/>
        <w:ind w:left="1080"/>
        <w:rPr>
          <w:rFonts w:ascii="Segoe UI" w:hAnsi="Segoe UI" w:cs="Segoe UI"/>
        </w:rPr>
      </w:pPr>
      <w:r w:rsidRPr="005906C0">
        <w:rPr>
          <w:rFonts w:ascii="Segoe UI" w:hAnsi="Segoe UI" w:cs="Segoe UI"/>
        </w:rPr>
        <w:t>Analyzing the Results</w:t>
      </w:r>
    </w:p>
    <w:p w14:paraId="273F2544" w14:textId="77777777" w:rsidR="002B021F" w:rsidRPr="009243DE" w:rsidRDefault="002B021F" w:rsidP="002B021F">
      <w:pPr>
        <w:spacing w:after="0" w:line="240" w:lineRule="auto"/>
        <w:ind w:left="720"/>
        <w:rPr>
          <w:rFonts w:ascii="Segoe UI" w:hAnsi="Segoe UI" w:cs="Segoe UI"/>
        </w:rPr>
      </w:pPr>
      <w:r w:rsidRPr="009243DE">
        <w:rPr>
          <w:rFonts w:ascii="Segoe UI" w:hAnsi="Segoe UI" w:cs="Segoe UI"/>
        </w:rPr>
        <w:t>FAQ</w:t>
      </w:r>
    </w:p>
    <w:p w14:paraId="273F2545" w14:textId="77777777" w:rsidR="002B021F" w:rsidRPr="009243DE" w:rsidRDefault="002B021F" w:rsidP="002B021F">
      <w:pPr>
        <w:spacing w:after="0" w:line="240" w:lineRule="auto"/>
        <w:ind w:left="720"/>
        <w:rPr>
          <w:rFonts w:ascii="Segoe UI" w:hAnsi="Segoe UI" w:cs="Segoe UI"/>
        </w:rPr>
      </w:pPr>
      <w:r w:rsidRPr="009243DE">
        <w:rPr>
          <w:rFonts w:ascii="Segoe UI" w:hAnsi="Segoe UI" w:cs="Segoe UI"/>
        </w:rPr>
        <w:t>Known Issues</w:t>
      </w:r>
    </w:p>
    <w:p w14:paraId="7BBCDA7E" w14:textId="6B85DC74" w:rsidR="001B0242" w:rsidRPr="009243DE" w:rsidRDefault="002B021F">
      <w:pPr>
        <w:spacing w:after="0" w:line="240" w:lineRule="auto"/>
        <w:ind w:left="720"/>
        <w:rPr>
          <w:rFonts w:ascii="Segoe UI" w:hAnsi="Segoe UI" w:cs="Segoe UI"/>
        </w:rPr>
      </w:pPr>
      <w:r w:rsidRPr="009243DE">
        <w:rPr>
          <w:rFonts w:ascii="Segoe UI" w:hAnsi="Segoe UI" w:cs="Segoe UI"/>
        </w:rPr>
        <w:t>Test Results</w:t>
      </w:r>
      <w:r w:rsidR="001B0242">
        <w:rPr>
          <w:rFonts w:ascii="Segoe UI" w:hAnsi="Segoe UI" w:cs="Segoe UI"/>
        </w:rPr>
        <w:t>: Security Issues</w:t>
      </w:r>
    </w:p>
    <w:p w14:paraId="273F2547" w14:textId="77777777" w:rsidR="002B021F" w:rsidRPr="009243DE" w:rsidRDefault="002B021F" w:rsidP="002B021F">
      <w:pPr>
        <w:spacing w:after="0" w:line="240" w:lineRule="auto"/>
        <w:ind w:left="1080"/>
        <w:rPr>
          <w:rFonts w:ascii="Segoe UI" w:hAnsi="Segoe UI" w:cs="Segoe UI"/>
        </w:rPr>
      </w:pPr>
      <w:r w:rsidRPr="009243DE">
        <w:rPr>
          <w:rFonts w:ascii="Segoe UI" w:hAnsi="Segoe UI" w:cs="Segoe UI"/>
        </w:rPr>
        <w:t xml:space="preserve">Executables with Weak ACLs </w:t>
      </w:r>
    </w:p>
    <w:p w14:paraId="273F2548" w14:textId="77985E34" w:rsidR="002B021F" w:rsidRPr="009243DE" w:rsidRDefault="002B021F" w:rsidP="002B021F">
      <w:pPr>
        <w:spacing w:after="0" w:line="240" w:lineRule="auto"/>
        <w:ind w:left="1080"/>
        <w:rPr>
          <w:rFonts w:ascii="Segoe UI" w:hAnsi="Segoe UI" w:cs="Segoe UI"/>
        </w:rPr>
      </w:pPr>
      <w:r w:rsidRPr="009243DE">
        <w:rPr>
          <w:rFonts w:ascii="Segoe UI" w:hAnsi="Segoe UI" w:cs="Segoe UI"/>
        </w:rPr>
        <w:t xml:space="preserve">Directories </w:t>
      </w:r>
      <w:r w:rsidR="003076EB">
        <w:rPr>
          <w:rFonts w:ascii="Segoe UI" w:hAnsi="Segoe UI" w:cs="Segoe UI"/>
        </w:rPr>
        <w:t xml:space="preserve">Containing Objects </w:t>
      </w:r>
      <w:r w:rsidRPr="009243DE">
        <w:rPr>
          <w:rFonts w:ascii="Segoe UI" w:hAnsi="Segoe UI" w:cs="Segoe UI"/>
        </w:rPr>
        <w:t xml:space="preserve">with Weak ACLs </w:t>
      </w:r>
    </w:p>
    <w:p w14:paraId="273F2549" w14:textId="77777777" w:rsidR="002B021F" w:rsidRPr="009243DE" w:rsidRDefault="002B021F" w:rsidP="002B021F">
      <w:pPr>
        <w:spacing w:after="0" w:line="240" w:lineRule="auto"/>
        <w:ind w:left="1080"/>
        <w:rPr>
          <w:rFonts w:ascii="Segoe UI" w:hAnsi="Segoe UI" w:cs="Segoe UI"/>
        </w:rPr>
      </w:pPr>
      <w:r w:rsidRPr="009243DE">
        <w:rPr>
          <w:rFonts w:ascii="Segoe UI" w:hAnsi="Segoe UI" w:cs="Segoe UI"/>
        </w:rPr>
        <w:t xml:space="preserve">Registry Keys with Weak ACLs </w:t>
      </w:r>
    </w:p>
    <w:p w14:paraId="273F254A" w14:textId="77777777" w:rsidR="002B021F" w:rsidRPr="009243DE" w:rsidRDefault="002B021F" w:rsidP="002B021F">
      <w:pPr>
        <w:spacing w:after="0" w:line="240" w:lineRule="auto"/>
        <w:ind w:left="1080"/>
        <w:rPr>
          <w:rFonts w:ascii="Segoe UI" w:hAnsi="Segoe UI" w:cs="Segoe UI"/>
        </w:rPr>
      </w:pPr>
      <w:r w:rsidRPr="009243DE">
        <w:rPr>
          <w:rFonts w:ascii="Segoe UI" w:hAnsi="Segoe UI" w:cs="Segoe UI"/>
        </w:rPr>
        <w:t xml:space="preserve">Processes with Weak ACLs </w:t>
      </w:r>
    </w:p>
    <w:p w14:paraId="273F254B" w14:textId="77777777" w:rsidR="002B021F" w:rsidRPr="009243DE" w:rsidRDefault="002B021F" w:rsidP="002B021F">
      <w:pPr>
        <w:spacing w:after="0" w:line="240" w:lineRule="auto"/>
        <w:ind w:left="1080"/>
        <w:rPr>
          <w:rFonts w:ascii="Segoe UI" w:hAnsi="Segoe UI" w:cs="Segoe UI"/>
        </w:rPr>
      </w:pPr>
      <w:r w:rsidRPr="009243DE">
        <w:rPr>
          <w:rFonts w:ascii="Segoe UI" w:hAnsi="Segoe UI" w:cs="Segoe UI"/>
        </w:rPr>
        <w:t xml:space="preserve">Process Threads with Weak ACLs </w:t>
      </w:r>
    </w:p>
    <w:p w14:paraId="006F1E5E" w14:textId="305F5BB2" w:rsidR="00BD0EBE" w:rsidRPr="009243DE" w:rsidRDefault="00BD0EBE" w:rsidP="002B021F">
      <w:pPr>
        <w:spacing w:after="0" w:line="240" w:lineRule="auto"/>
        <w:ind w:left="1080"/>
        <w:rPr>
          <w:rFonts w:ascii="Segoe UI" w:hAnsi="Segoe UI" w:cs="Segoe UI"/>
        </w:rPr>
      </w:pPr>
      <w:r>
        <w:rPr>
          <w:rFonts w:ascii="Segoe UI" w:hAnsi="Segoe UI" w:cs="Segoe UI"/>
        </w:rPr>
        <w:t>Processes with NX Disabled</w:t>
      </w:r>
    </w:p>
    <w:p w14:paraId="273F254C" w14:textId="77777777" w:rsidR="002B021F" w:rsidRPr="009243DE" w:rsidRDefault="002B021F" w:rsidP="002B021F">
      <w:pPr>
        <w:spacing w:after="0" w:line="240" w:lineRule="auto"/>
        <w:ind w:left="1080"/>
        <w:rPr>
          <w:rFonts w:ascii="Segoe UI" w:hAnsi="Segoe UI" w:cs="Segoe UI"/>
        </w:rPr>
      </w:pPr>
      <w:r w:rsidRPr="009243DE">
        <w:rPr>
          <w:rFonts w:ascii="Segoe UI" w:hAnsi="Segoe UI" w:cs="Segoe UI"/>
        </w:rPr>
        <w:t xml:space="preserve">Services Vulnerable to Tampering </w:t>
      </w:r>
    </w:p>
    <w:p w14:paraId="273F254D" w14:textId="77777777" w:rsidR="002B021F" w:rsidRPr="009243DE" w:rsidRDefault="002B021F" w:rsidP="002B021F">
      <w:pPr>
        <w:spacing w:after="0" w:line="240" w:lineRule="auto"/>
        <w:ind w:left="1080"/>
        <w:rPr>
          <w:rFonts w:ascii="Segoe UI" w:hAnsi="Segoe UI" w:cs="Segoe UI"/>
        </w:rPr>
      </w:pPr>
      <w:r w:rsidRPr="009243DE">
        <w:rPr>
          <w:rFonts w:ascii="Segoe UI" w:hAnsi="Segoe UI" w:cs="Segoe UI"/>
        </w:rPr>
        <w:t xml:space="preserve">Services with Fast Restarts </w:t>
      </w:r>
    </w:p>
    <w:p w14:paraId="273F254E" w14:textId="77777777" w:rsidR="002B021F" w:rsidRPr="009243DE" w:rsidRDefault="002B021F" w:rsidP="002B021F">
      <w:pPr>
        <w:spacing w:after="0" w:line="240" w:lineRule="auto"/>
        <w:ind w:left="1080"/>
        <w:rPr>
          <w:rFonts w:ascii="Segoe UI" w:hAnsi="Segoe UI" w:cs="Segoe UI"/>
        </w:rPr>
      </w:pPr>
      <w:r w:rsidRPr="009243DE">
        <w:rPr>
          <w:rFonts w:ascii="Segoe UI" w:hAnsi="Segoe UI" w:cs="Segoe UI"/>
        </w:rPr>
        <w:t xml:space="preserve">Vulnerable Named Pipes </w:t>
      </w:r>
    </w:p>
    <w:p w14:paraId="273F254F" w14:textId="77777777" w:rsidR="002B021F" w:rsidRPr="009243DE" w:rsidRDefault="002B021F" w:rsidP="002B021F">
      <w:pPr>
        <w:spacing w:after="0" w:line="240" w:lineRule="auto"/>
        <w:ind w:left="1080"/>
        <w:rPr>
          <w:rFonts w:ascii="Segoe UI" w:hAnsi="Segoe UI" w:cs="Segoe UI"/>
        </w:rPr>
      </w:pPr>
      <w:r w:rsidRPr="009243DE">
        <w:rPr>
          <w:rFonts w:ascii="Segoe UI" w:hAnsi="Segoe UI" w:cs="Segoe UI"/>
        </w:rPr>
        <w:t xml:space="preserve">Vulnerable COM Classes </w:t>
      </w:r>
    </w:p>
    <w:p w14:paraId="273F2550" w14:textId="77777777" w:rsidR="002B021F" w:rsidRPr="009243DE" w:rsidRDefault="002B021F" w:rsidP="002B021F">
      <w:pPr>
        <w:spacing w:after="0" w:line="240" w:lineRule="auto"/>
        <w:ind w:left="1080"/>
        <w:rPr>
          <w:rFonts w:ascii="Segoe UI" w:hAnsi="Segoe UI" w:cs="Segoe UI"/>
        </w:rPr>
      </w:pPr>
      <w:r w:rsidRPr="009243DE">
        <w:rPr>
          <w:rFonts w:ascii="Segoe UI" w:hAnsi="Segoe UI" w:cs="Segoe UI"/>
        </w:rPr>
        <w:t xml:space="preserve">Vulnerable DCOM Classes </w:t>
      </w:r>
    </w:p>
    <w:p w14:paraId="273F2551" w14:textId="77777777" w:rsidR="002B021F" w:rsidRDefault="002B021F" w:rsidP="00FD00D3">
      <w:pPr>
        <w:spacing w:after="0" w:line="240" w:lineRule="auto"/>
        <w:ind w:left="1080"/>
        <w:rPr>
          <w:rFonts w:ascii="Segoe UI" w:hAnsi="Segoe UI" w:cs="Segoe UI"/>
        </w:rPr>
      </w:pPr>
      <w:r w:rsidRPr="009243DE">
        <w:rPr>
          <w:rFonts w:ascii="Segoe UI" w:hAnsi="Segoe UI" w:cs="Segoe UI"/>
        </w:rPr>
        <w:t>Memory Mapped Sections with Weak ACLs</w:t>
      </w:r>
    </w:p>
    <w:p w14:paraId="53577244" w14:textId="6E3E6297" w:rsidR="001B0242" w:rsidRDefault="001B0242" w:rsidP="001B0242">
      <w:pPr>
        <w:spacing w:after="0" w:line="240" w:lineRule="auto"/>
        <w:ind w:left="720"/>
        <w:rPr>
          <w:rFonts w:ascii="Segoe UI" w:hAnsi="Segoe UI" w:cs="Segoe UI"/>
        </w:rPr>
      </w:pPr>
      <w:r w:rsidRPr="009243DE">
        <w:rPr>
          <w:rFonts w:ascii="Segoe UI" w:hAnsi="Segoe UI" w:cs="Segoe UI"/>
        </w:rPr>
        <w:t>Test Results</w:t>
      </w:r>
      <w:r>
        <w:rPr>
          <w:rFonts w:ascii="Segoe UI" w:hAnsi="Segoe UI" w:cs="Segoe UI"/>
        </w:rPr>
        <w:t>: Attack Surface</w:t>
      </w:r>
    </w:p>
    <w:p w14:paraId="52710778" w14:textId="77777777" w:rsidR="006D03AC" w:rsidRPr="006D03AC" w:rsidRDefault="006D03AC" w:rsidP="00FD00D3">
      <w:pPr>
        <w:spacing w:after="0" w:line="240" w:lineRule="auto"/>
        <w:ind w:left="1080"/>
        <w:rPr>
          <w:rFonts w:ascii="Segoe UI" w:hAnsi="Segoe UI" w:cs="Segoe UI"/>
        </w:rPr>
      </w:pPr>
      <w:r w:rsidRPr="006D03AC">
        <w:rPr>
          <w:rFonts w:ascii="Segoe UI" w:hAnsi="Segoe UI" w:cs="Segoe UI"/>
        </w:rPr>
        <w:t>System Information</w:t>
      </w:r>
    </w:p>
    <w:p w14:paraId="553863E1" w14:textId="1EF0E375" w:rsidR="006D03AC" w:rsidRPr="006D03AC" w:rsidRDefault="00A43E21" w:rsidP="00023F2C">
      <w:pPr>
        <w:spacing w:after="0" w:line="240" w:lineRule="auto"/>
        <w:ind w:left="1530"/>
        <w:rPr>
          <w:rFonts w:ascii="Segoe UI" w:hAnsi="Segoe UI" w:cs="Segoe UI"/>
        </w:rPr>
      </w:pPr>
      <w:r>
        <w:rPr>
          <w:rFonts w:ascii="Segoe UI" w:hAnsi="Segoe UI" w:cs="Segoe UI"/>
        </w:rPr>
        <w:t>Running</w:t>
      </w:r>
      <w:r w:rsidR="006D03AC" w:rsidRPr="006D03AC">
        <w:rPr>
          <w:rFonts w:ascii="Segoe UI" w:hAnsi="Segoe UI" w:cs="Segoe UI"/>
        </w:rPr>
        <w:t xml:space="preserve"> Processes</w:t>
      </w:r>
    </w:p>
    <w:p w14:paraId="6F5C8E0B"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Executable Memory Pages</w:t>
      </w:r>
    </w:p>
    <w:p w14:paraId="4CC23DFF"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Windows</w:t>
      </w:r>
    </w:p>
    <w:p w14:paraId="52D13F2B" w14:textId="77777777" w:rsidR="006D03AC" w:rsidRDefault="006D03AC" w:rsidP="00023F2C">
      <w:pPr>
        <w:spacing w:after="0" w:line="240" w:lineRule="auto"/>
        <w:ind w:left="1530"/>
        <w:rPr>
          <w:rFonts w:ascii="Segoe UI" w:hAnsi="Segoe UI" w:cs="Segoe UI"/>
        </w:rPr>
      </w:pPr>
      <w:r w:rsidRPr="006D03AC">
        <w:rPr>
          <w:rFonts w:ascii="Segoe UI" w:hAnsi="Segoe UI" w:cs="Segoe UI"/>
        </w:rPr>
        <w:t>Kernel Objects</w:t>
      </w:r>
    </w:p>
    <w:p w14:paraId="66825432" w14:textId="189E7786" w:rsidR="00C31A98" w:rsidRPr="006D03AC" w:rsidRDefault="00C31A98" w:rsidP="00023F2C">
      <w:pPr>
        <w:spacing w:after="0" w:line="240" w:lineRule="auto"/>
        <w:ind w:left="1530"/>
        <w:rPr>
          <w:rFonts w:ascii="Segoe UI" w:hAnsi="Segoe UI" w:cs="Segoe UI"/>
        </w:rPr>
      </w:pPr>
      <w:r>
        <w:rPr>
          <w:rFonts w:ascii="Segoe UI" w:hAnsi="Segoe UI" w:cs="Segoe UI"/>
        </w:rPr>
        <w:t>Impersonation Tokens</w:t>
      </w:r>
    </w:p>
    <w:p w14:paraId="4071452A"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Windows Stations</w:t>
      </w:r>
    </w:p>
    <w:p w14:paraId="54772F5A"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Desktops</w:t>
      </w:r>
    </w:p>
    <w:p w14:paraId="7B607A64"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Modules</w:t>
      </w:r>
    </w:p>
    <w:p w14:paraId="388B9FEA" w14:textId="77777777" w:rsidR="006D03AC" w:rsidRPr="006D03AC" w:rsidRDefault="006D03AC" w:rsidP="00023F2C">
      <w:pPr>
        <w:spacing w:after="0" w:line="240" w:lineRule="auto"/>
        <w:ind w:left="1080"/>
        <w:rPr>
          <w:rFonts w:ascii="Segoe UI" w:hAnsi="Segoe UI" w:cs="Segoe UI"/>
        </w:rPr>
      </w:pPr>
      <w:r w:rsidRPr="006D03AC">
        <w:rPr>
          <w:rFonts w:ascii="Segoe UI" w:hAnsi="Segoe UI" w:cs="Segoe UI"/>
        </w:rPr>
        <w:t>Service Information</w:t>
      </w:r>
    </w:p>
    <w:p w14:paraId="5F82B0C4"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Services</w:t>
      </w:r>
    </w:p>
    <w:p w14:paraId="33C44A76"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Drivers</w:t>
      </w:r>
    </w:p>
    <w:p w14:paraId="30175B40" w14:textId="3A646498" w:rsidR="006D03AC" w:rsidRPr="006D03AC" w:rsidRDefault="006D03AC" w:rsidP="00023F2C">
      <w:pPr>
        <w:spacing w:after="0" w:line="240" w:lineRule="auto"/>
        <w:ind w:left="1080"/>
        <w:rPr>
          <w:rFonts w:ascii="Segoe UI" w:hAnsi="Segoe UI" w:cs="Segoe UI"/>
        </w:rPr>
      </w:pPr>
      <w:r w:rsidRPr="006D03AC">
        <w:rPr>
          <w:rFonts w:ascii="Segoe UI" w:hAnsi="Segoe UI" w:cs="Segoe UI"/>
        </w:rPr>
        <w:t>ActiveX, DCOM, COM, File Extensions</w:t>
      </w:r>
    </w:p>
    <w:p w14:paraId="0B147441"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Registered COM Controls</w:t>
      </w:r>
    </w:p>
    <w:p w14:paraId="2ABC9876"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Registered ActiveX Controls</w:t>
      </w:r>
    </w:p>
    <w:p w14:paraId="2031BF36"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Registered DCOM Servers</w:t>
      </w:r>
    </w:p>
    <w:p w14:paraId="2F813403"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lastRenderedPageBreak/>
        <w:t>DCOM Default Permissions</w:t>
      </w:r>
    </w:p>
    <w:p w14:paraId="64EC2314" w14:textId="38D7BBA5" w:rsidR="006D03AC" w:rsidRPr="006D03AC" w:rsidRDefault="006D03AC" w:rsidP="00023F2C">
      <w:pPr>
        <w:spacing w:after="0" w:line="240" w:lineRule="auto"/>
        <w:ind w:left="1530"/>
        <w:rPr>
          <w:rFonts w:ascii="Segoe UI" w:hAnsi="Segoe UI" w:cs="Segoe UI"/>
        </w:rPr>
      </w:pPr>
      <w:r w:rsidRPr="006D03AC">
        <w:rPr>
          <w:rFonts w:ascii="Segoe UI" w:hAnsi="Segoe UI" w:cs="Segoe UI"/>
        </w:rPr>
        <w:t>File Registrations</w:t>
      </w:r>
    </w:p>
    <w:p w14:paraId="7CF90E70" w14:textId="77777777" w:rsidR="006D03AC" w:rsidRPr="006D03AC" w:rsidRDefault="006D03AC" w:rsidP="00023F2C">
      <w:pPr>
        <w:spacing w:after="0" w:line="240" w:lineRule="auto"/>
        <w:ind w:left="1080"/>
        <w:rPr>
          <w:rFonts w:ascii="Segoe UI" w:hAnsi="Segoe UI" w:cs="Segoe UI"/>
        </w:rPr>
      </w:pPr>
      <w:r w:rsidRPr="006D03AC">
        <w:rPr>
          <w:rFonts w:ascii="Segoe UI" w:hAnsi="Segoe UI" w:cs="Segoe UI"/>
        </w:rPr>
        <w:t>Internet Explorer</w:t>
      </w:r>
    </w:p>
    <w:p w14:paraId="79ABE6D4"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Pluggable Protocol Handlers</w:t>
      </w:r>
    </w:p>
    <w:p w14:paraId="52C354DE"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Silent Elevation Entries</w:t>
      </w:r>
    </w:p>
    <w:p w14:paraId="2A9B9A3F"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Silent Elevation Entries (RunDLL32)</w:t>
      </w:r>
    </w:p>
    <w:p w14:paraId="2E79354F"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Preapproved Controls</w:t>
      </w:r>
    </w:p>
    <w:p w14:paraId="7AFEEA0B"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Browser Helper Objects</w:t>
      </w:r>
    </w:p>
    <w:p w14:paraId="206599BD"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IE Zones</w:t>
      </w:r>
    </w:p>
    <w:p w14:paraId="74C7B74E"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IE Actions Policy</w:t>
      </w:r>
    </w:p>
    <w:p w14:paraId="499EB965" w14:textId="77777777" w:rsidR="006D03AC" w:rsidRPr="006D03AC" w:rsidRDefault="006D03AC" w:rsidP="00023F2C">
      <w:pPr>
        <w:spacing w:after="0" w:line="240" w:lineRule="auto"/>
        <w:ind w:left="1080"/>
        <w:rPr>
          <w:rFonts w:ascii="Segoe UI" w:hAnsi="Segoe UI" w:cs="Segoe UI"/>
        </w:rPr>
      </w:pPr>
      <w:r w:rsidRPr="006D03AC">
        <w:rPr>
          <w:rFonts w:ascii="Segoe UI" w:hAnsi="Segoe UI" w:cs="Segoe UI"/>
        </w:rPr>
        <w:t>Network Information</w:t>
      </w:r>
    </w:p>
    <w:p w14:paraId="693B2743"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Ports</w:t>
      </w:r>
    </w:p>
    <w:p w14:paraId="1D5E31CC"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Named Pipes</w:t>
      </w:r>
    </w:p>
    <w:p w14:paraId="41A92DA2"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RPC Endpoints</w:t>
      </w:r>
    </w:p>
    <w:p w14:paraId="1248877B"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Network Shares</w:t>
      </w:r>
    </w:p>
    <w:p w14:paraId="0382352E"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Network Interfaces</w:t>
      </w:r>
    </w:p>
    <w:p w14:paraId="4866895E" w14:textId="77777777" w:rsidR="006D03AC" w:rsidRPr="006D03AC" w:rsidRDefault="006D03AC" w:rsidP="00023F2C">
      <w:pPr>
        <w:spacing w:after="0" w:line="240" w:lineRule="auto"/>
        <w:ind w:left="1080"/>
        <w:rPr>
          <w:rFonts w:ascii="Segoe UI" w:hAnsi="Segoe UI" w:cs="Segoe UI"/>
        </w:rPr>
      </w:pPr>
      <w:r w:rsidRPr="006D03AC">
        <w:rPr>
          <w:rFonts w:ascii="Segoe UI" w:hAnsi="Segoe UI" w:cs="Segoe UI"/>
        </w:rPr>
        <w:t>Firewall</w:t>
      </w:r>
    </w:p>
    <w:p w14:paraId="20B0AB19"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Firewall Rules</w:t>
      </w:r>
    </w:p>
    <w:p w14:paraId="34A0B0A7"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Firewall Profiles</w:t>
      </w:r>
    </w:p>
    <w:p w14:paraId="13A5D6F4"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Firewall Service Restriction Rules</w:t>
      </w:r>
    </w:p>
    <w:p w14:paraId="5C3411C6"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Authorized Applications</w:t>
      </w:r>
    </w:p>
    <w:p w14:paraId="5218CF94" w14:textId="77777777" w:rsidR="006D03AC" w:rsidRPr="006D03AC" w:rsidRDefault="006D03AC" w:rsidP="00023F2C">
      <w:pPr>
        <w:spacing w:after="0" w:line="240" w:lineRule="auto"/>
        <w:ind w:left="1080"/>
        <w:rPr>
          <w:rFonts w:ascii="Segoe UI" w:hAnsi="Segoe UI" w:cs="Segoe UI"/>
        </w:rPr>
      </w:pPr>
      <w:r w:rsidRPr="006D03AC">
        <w:rPr>
          <w:rFonts w:ascii="Segoe UI" w:hAnsi="Segoe UI" w:cs="Segoe UI"/>
        </w:rPr>
        <w:t>System Environment, Users, Groups</w:t>
      </w:r>
    </w:p>
    <w:p w14:paraId="1CE03091"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%PATH% Entries</w:t>
      </w:r>
    </w:p>
    <w:p w14:paraId="5FB3EF4F"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Accounts</w:t>
      </w:r>
    </w:p>
    <w:p w14:paraId="14F0923A"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Groups</w:t>
      </w:r>
    </w:p>
    <w:p w14:paraId="6C267D74" w14:textId="77777777" w:rsidR="006D03AC" w:rsidRPr="006D03AC" w:rsidRDefault="006D03AC" w:rsidP="00023F2C">
      <w:pPr>
        <w:spacing w:after="0" w:line="240" w:lineRule="auto"/>
        <w:ind w:left="1530"/>
        <w:rPr>
          <w:rFonts w:ascii="Segoe UI" w:hAnsi="Segoe UI" w:cs="Segoe UI"/>
        </w:rPr>
      </w:pPr>
      <w:r w:rsidRPr="006D03AC">
        <w:rPr>
          <w:rFonts w:ascii="Segoe UI" w:hAnsi="Segoe UI" w:cs="Segoe UI"/>
        </w:rPr>
        <w:t>Group Membership</w:t>
      </w:r>
    </w:p>
    <w:p w14:paraId="0C68BF21" w14:textId="1BA7C8CC" w:rsidR="006D03AC" w:rsidRPr="009243DE" w:rsidRDefault="006D03AC" w:rsidP="00023F2C">
      <w:pPr>
        <w:spacing w:after="0" w:line="240" w:lineRule="auto"/>
        <w:ind w:left="1530"/>
        <w:rPr>
          <w:rFonts w:ascii="Segoe UI" w:hAnsi="Segoe UI" w:cs="Segoe UI"/>
        </w:rPr>
      </w:pPr>
      <w:r w:rsidRPr="006D03AC">
        <w:rPr>
          <w:rFonts w:ascii="Segoe UI" w:hAnsi="Segoe UI" w:cs="Segoe UI"/>
        </w:rPr>
        <w:t>Account Privileges</w:t>
      </w:r>
    </w:p>
    <w:p w14:paraId="47230524" w14:textId="188815BA" w:rsidR="00AD7188" w:rsidRDefault="00400F51" w:rsidP="00023F2C">
      <w:pPr>
        <w:spacing w:after="0" w:line="240" w:lineRule="auto"/>
        <w:ind w:left="720"/>
        <w:rPr>
          <w:rFonts w:ascii="Segoe UI" w:hAnsi="Segoe UI" w:cs="Segoe UI"/>
        </w:rPr>
      </w:pPr>
      <w:r>
        <w:rPr>
          <w:rFonts w:ascii="Segoe UI" w:hAnsi="Segoe UI" w:cs="Segoe UI"/>
        </w:rPr>
        <w:t>Additional Information</w:t>
      </w:r>
    </w:p>
    <w:p w14:paraId="4A4D74D6" w14:textId="7B19F8A1" w:rsidR="0021220B" w:rsidRDefault="0021220B" w:rsidP="00023F2C">
      <w:pPr>
        <w:spacing w:after="0" w:line="240" w:lineRule="auto"/>
        <w:ind w:left="1080"/>
        <w:rPr>
          <w:rFonts w:ascii="Segoe UI" w:hAnsi="Segoe UI" w:cs="Segoe UI"/>
        </w:rPr>
      </w:pPr>
      <w:r>
        <w:rPr>
          <w:rFonts w:ascii="Segoe UI" w:hAnsi="Segoe UI" w:cs="Segoe UI"/>
        </w:rPr>
        <w:t>Contact</w:t>
      </w:r>
    </w:p>
    <w:p w14:paraId="3A52F69A" w14:textId="583D5E2A" w:rsidR="0021220B" w:rsidRDefault="0021220B" w:rsidP="00023F2C">
      <w:pPr>
        <w:spacing w:after="0" w:line="240" w:lineRule="auto"/>
        <w:ind w:left="1080"/>
        <w:rPr>
          <w:rFonts w:ascii="Segoe UI" w:hAnsi="Segoe UI" w:cs="Segoe UI"/>
        </w:rPr>
      </w:pPr>
      <w:r>
        <w:rPr>
          <w:rFonts w:ascii="Segoe UI" w:hAnsi="Segoe UI" w:cs="Segoe UI"/>
        </w:rPr>
        <w:t>Other Resources</w:t>
      </w:r>
    </w:p>
    <w:p w14:paraId="17B3652E" w14:textId="77777777" w:rsidR="0021220B" w:rsidRPr="009243DE" w:rsidRDefault="0021220B" w:rsidP="00023F2C">
      <w:pPr>
        <w:spacing w:after="0" w:line="240" w:lineRule="auto"/>
        <w:rPr>
          <w:rFonts w:ascii="Segoe UI" w:hAnsi="Segoe UI" w:cs="Segoe UI"/>
        </w:rPr>
      </w:pPr>
    </w:p>
    <w:p w14:paraId="273F2552" w14:textId="77777777" w:rsidR="009439AB" w:rsidRPr="009243DE" w:rsidRDefault="009439AB" w:rsidP="009439AB">
      <w:pPr>
        <w:keepNext/>
        <w:rPr>
          <w:rFonts w:ascii="Segoe UI" w:hAnsi="Segoe UI" w:cs="Segoe UI"/>
          <w:b/>
          <w:sz w:val="40"/>
          <w:szCs w:val="40"/>
        </w:rPr>
      </w:pPr>
      <w:r w:rsidRPr="009243DE">
        <w:rPr>
          <w:rFonts w:ascii="Segoe UI" w:hAnsi="Segoe UI" w:cs="Segoe UI"/>
          <w:b/>
          <w:sz w:val="40"/>
          <w:szCs w:val="40"/>
        </w:rPr>
        <w:t>Overview</w:t>
      </w:r>
    </w:p>
    <w:p w14:paraId="273F2553" w14:textId="6703D478" w:rsidR="009439AB" w:rsidRPr="009243DE" w:rsidRDefault="009439AB" w:rsidP="009439AB">
      <w:pPr>
        <w:rPr>
          <w:rFonts w:ascii="Segoe UI" w:hAnsi="Segoe UI" w:cs="Segoe UI"/>
        </w:rPr>
      </w:pPr>
      <w:r w:rsidRPr="009243DE">
        <w:rPr>
          <w:rFonts w:ascii="Segoe UI" w:hAnsi="Segoe UI" w:cs="Segoe UI"/>
        </w:rPr>
        <w:t xml:space="preserve">Attack Surface Analyzer is developed by </w:t>
      </w:r>
      <w:r w:rsidR="001227C4">
        <w:rPr>
          <w:rFonts w:ascii="Segoe UI" w:hAnsi="Segoe UI" w:cs="Segoe UI"/>
        </w:rPr>
        <w:t>the</w:t>
      </w:r>
      <w:r w:rsidRPr="009243DE">
        <w:rPr>
          <w:rFonts w:ascii="Segoe UI" w:hAnsi="Segoe UI" w:cs="Segoe UI"/>
        </w:rPr>
        <w:t xml:space="preserve"> </w:t>
      </w:r>
      <w:r w:rsidR="0021220B" w:rsidRPr="00FD00D3">
        <w:rPr>
          <w:rFonts w:ascii="Segoe UI" w:hAnsi="Segoe UI" w:cs="Segoe UI"/>
        </w:rPr>
        <w:t xml:space="preserve">Microsoft Security Engineering </w:t>
      </w:r>
      <w:r w:rsidR="003468E6">
        <w:rPr>
          <w:rFonts w:ascii="Segoe UI" w:hAnsi="Segoe UI" w:cs="Segoe UI"/>
        </w:rPr>
        <w:t>Center (MSEC)</w:t>
      </w:r>
      <w:r w:rsidRPr="009243DE">
        <w:rPr>
          <w:rFonts w:ascii="Segoe UI" w:hAnsi="Segoe UI" w:cs="Segoe UI"/>
        </w:rPr>
        <w:t xml:space="preserve">. It is the same tool used by Microsoft's internal product groups to catalogue changes made to </w:t>
      </w:r>
      <w:r w:rsidR="001227C4">
        <w:rPr>
          <w:rFonts w:ascii="Segoe UI" w:hAnsi="Segoe UI" w:cs="Segoe UI"/>
        </w:rPr>
        <w:t xml:space="preserve">the </w:t>
      </w:r>
      <w:r w:rsidRPr="009243DE">
        <w:rPr>
          <w:rFonts w:ascii="Segoe UI" w:hAnsi="Segoe UI" w:cs="Segoe UI"/>
        </w:rPr>
        <w:t>operating system attack surface by the installation of new software.</w:t>
      </w:r>
    </w:p>
    <w:p w14:paraId="273F2554" w14:textId="77777777" w:rsidR="009439AB" w:rsidRPr="009243DE" w:rsidRDefault="009439AB" w:rsidP="009439AB">
      <w:pPr>
        <w:rPr>
          <w:rFonts w:ascii="Segoe UI" w:hAnsi="Segoe UI" w:cs="Segoe UI"/>
        </w:rPr>
      </w:pPr>
      <w:r w:rsidRPr="009243DE">
        <w:rPr>
          <w:rFonts w:ascii="Segoe UI" w:hAnsi="Segoe UI" w:cs="Segoe UI"/>
        </w:rPr>
        <w:t>Attack Surface Analyzer takes a snapshot of your system state before and after the installation of product(s) and displays the changes to a number of key elements of the Windows attack surface.</w:t>
      </w:r>
    </w:p>
    <w:p w14:paraId="273F2555" w14:textId="77777777" w:rsidR="009439AB" w:rsidRPr="009243DE" w:rsidRDefault="009439AB" w:rsidP="009439AB">
      <w:pPr>
        <w:rPr>
          <w:rFonts w:ascii="Segoe UI" w:hAnsi="Segoe UI" w:cs="Segoe UI"/>
        </w:rPr>
      </w:pPr>
      <w:r w:rsidRPr="009243DE">
        <w:rPr>
          <w:rFonts w:ascii="Segoe UI" w:hAnsi="Segoe UI" w:cs="Segoe UI"/>
        </w:rPr>
        <w:t>This allows</w:t>
      </w:r>
      <w:r w:rsidR="001227C4">
        <w:rPr>
          <w:rFonts w:ascii="Segoe UI" w:hAnsi="Segoe UI" w:cs="Segoe UI"/>
        </w:rPr>
        <w:t xml:space="preserve"> the following</w:t>
      </w:r>
      <w:r w:rsidRPr="009243DE">
        <w:rPr>
          <w:rFonts w:ascii="Segoe UI" w:hAnsi="Segoe UI" w:cs="Segoe UI"/>
        </w:rPr>
        <w:t>:</w:t>
      </w:r>
    </w:p>
    <w:p w14:paraId="273F2556" w14:textId="77777777" w:rsidR="009439AB" w:rsidRPr="009243DE" w:rsidRDefault="009439AB" w:rsidP="009439AB">
      <w:pPr>
        <w:pStyle w:val="ListParagraph"/>
        <w:numPr>
          <w:ilvl w:val="0"/>
          <w:numId w:val="12"/>
        </w:numPr>
        <w:rPr>
          <w:rFonts w:ascii="Segoe UI" w:hAnsi="Segoe UI" w:cs="Segoe UI"/>
        </w:rPr>
      </w:pPr>
      <w:r w:rsidRPr="009243DE">
        <w:rPr>
          <w:rFonts w:ascii="Segoe UI" w:hAnsi="Segoe UI" w:cs="Segoe UI"/>
        </w:rPr>
        <w:lastRenderedPageBreak/>
        <w:t>Developers to view changes in the attack surface resulting from the introduction of their code on to the Windows platform</w:t>
      </w:r>
    </w:p>
    <w:p w14:paraId="273F2557" w14:textId="18FAE9EB" w:rsidR="009439AB" w:rsidRPr="009243DE" w:rsidRDefault="009439AB" w:rsidP="009439AB">
      <w:pPr>
        <w:pStyle w:val="ListParagraph"/>
        <w:numPr>
          <w:ilvl w:val="0"/>
          <w:numId w:val="12"/>
        </w:numPr>
        <w:rPr>
          <w:rFonts w:ascii="Segoe UI" w:hAnsi="Segoe UI" w:cs="Segoe UI"/>
        </w:rPr>
      </w:pPr>
      <w:r w:rsidRPr="009243DE">
        <w:rPr>
          <w:rFonts w:ascii="Segoe UI" w:hAnsi="Segoe UI" w:cs="Segoe UI"/>
        </w:rPr>
        <w:t xml:space="preserve">IT Professionals to assess the aggregate </w:t>
      </w:r>
      <w:r w:rsidR="002E0557" w:rsidRPr="009243DE">
        <w:rPr>
          <w:rFonts w:ascii="Segoe UI" w:hAnsi="Segoe UI" w:cs="Segoe UI"/>
        </w:rPr>
        <w:t>attack surface</w:t>
      </w:r>
      <w:r w:rsidRPr="009243DE">
        <w:rPr>
          <w:rFonts w:ascii="Segoe UI" w:hAnsi="Segoe UI" w:cs="Segoe UI"/>
        </w:rPr>
        <w:t xml:space="preserve"> change by the installation of an organization's line of business applications</w:t>
      </w:r>
    </w:p>
    <w:p w14:paraId="273F2558" w14:textId="7488670B" w:rsidR="009439AB" w:rsidRPr="009243DE" w:rsidRDefault="009439AB" w:rsidP="009439AB">
      <w:pPr>
        <w:pStyle w:val="ListParagraph"/>
        <w:numPr>
          <w:ilvl w:val="0"/>
          <w:numId w:val="12"/>
        </w:numPr>
        <w:rPr>
          <w:rFonts w:ascii="Segoe UI" w:hAnsi="Segoe UI" w:cs="Segoe UI"/>
        </w:rPr>
      </w:pPr>
      <w:r w:rsidRPr="009243DE">
        <w:rPr>
          <w:rFonts w:ascii="Segoe UI" w:hAnsi="Segoe UI" w:cs="Segoe UI"/>
        </w:rPr>
        <w:t xml:space="preserve">IT Security Auditors </w:t>
      </w:r>
      <w:r w:rsidR="00742201">
        <w:rPr>
          <w:rFonts w:ascii="Segoe UI" w:hAnsi="Segoe UI" w:cs="Segoe UI"/>
        </w:rPr>
        <w:t xml:space="preserve">to </w:t>
      </w:r>
      <w:r w:rsidRPr="009243DE">
        <w:rPr>
          <w:rFonts w:ascii="Segoe UI" w:hAnsi="Segoe UI" w:cs="Segoe UI"/>
        </w:rPr>
        <w:t>evaluate the risk of a particular piece of software installed on the Windows platform during threat risk reviews</w:t>
      </w:r>
    </w:p>
    <w:p w14:paraId="273F2559" w14:textId="77777777" w:rsidR="009439AB" w:rsidRPr="009243DE" w:rsidRDefault="009439AB" w:rsidP="009439AB">
      <w:pPr>
        <w:pStyle w:val="ListParagraph"/>
        <w:numPr>
          <w:ilvl w:val="0"/>
          <w:numId w:val="12"/>
        </w:numPr>
        <w:rPr>
          <w:rFonts w:ascii="Segoe UI" w:hAnsi="Segoe UI" w:cs="Segoe UI"/>
        </w:rPr>
      </w:pPr>
      <w:r w:rsidRPr="009243DE">
        <w:rPr>
          <w:rFonts w:ascii="Segoe UI" w:hAnsi="Segoe UI" w:cs="Segoe UI"/>
        </w:rPr>
        <w:t>IT Security Incident Responders to gain a better understanding of the state of a systems security during investigations (if a baseline scan was taken of the system during the deployment phase)</w:t>
      </w:r>
    </w:p>
    <w:p w14:paraId="273F255A" w14:textId="77777777" w:rsidR="009439AB" w:rsidRPr="009243DE" w:rsidRDefault="009439AB" w:rsidP="009439AB">
      <w:pPr>
        <w:keepNext/>
        <w:rPr>
          <w:rFonts w:ascii="Segoe UI" w:hAnsi="Segoe UI" w:cs="Segoe UI"/>
          <w:b/>
          <w:sz w:val="40"/>
          <w:szCs w:val="40"/>
        </w:rPr>
      </w:pPr>
      <w:r w:rsidRPr="009243DE">
        <w:rPr>
          <w:rFonts w:ascii="Segoe UI" w:hAnsi="Segoe UI" w:cs="Segoe UI"/>
          <w:b/>
          <w:sz w:val="40"/>
          <w:szCs w:val="40"/>
        </w:rPr>
        <w:t>System requirements</w:t>
      </w:r>
    </w:p>
    <w:p w14:paraId="7874B0C1" w14:textId="77777777" w:rsidR="0021220B" w:rsidRDefault="009439AB" w:rsidP="00FD00D3">
      <w:pPr>
        <w:spacing w:after="0"/>
        <w:rPr>
          <w:rFonts w:ascii="Segoe UI" w:hAnsi="Segoe UI" w:cs="Segoe UI"/>
        </w:rPr>
      </w:pPr>
      <w:r w:rsidRPr="009243DE">
        <w:rPr>
          <w:rFonts w:ascii="Segoe UI" w:hAnsi="Segoe UI" w:cs="Segoe UI"/>
          <w:b/>
        </w:rPr>
        <w:t>Supported operating systems:</w:t>
      </w:r>
      <w:r w:rsidRPr="009243DE">
        <w:rPr>
          <w:rFonts w:ascii="Segoe UI" w:hAnsi="Segoe UI" w:cs="Segoe UI"/>
        </w:rPr>
        <w:t xml:space="preserve"> </w:t>
      </w:r>
    </w:p>
    <w:p w14:paraId="0F4D5222" w14:textId="0153CDE5" w:rsidR="0021220B" w:rsidRDefault="0021220B" w:rsidP="00023F2C">
      <w:pPr>
        <w:pStyle w:val="ListParagraph"/>
        <w:numPr>
          <w:ilvl w:val="0"/>
          <w:numId w:val="17"/>
        </w:numPr>
        <w:spacing w:after="0"/>
        <w:rPr>
          <w:rFonts w:ascii="Segoe UI" w:hAnsi="Segoe UI" w:cs="Segoe UI"/>
        </w:rPr>
      </w:pPr>
      <w:r>
        <w:rPr>
          <w:rFonts w:ascii="Segoe UI" w:hAnsi="Segoe UI" w:cs="Segoe UI"/>
        </w:rPr>
        <w:t xml:space="preserve">Windows Vista </w:t>
      </w:r>
    </w:p>
    <w:p w14:paraId="273F255B" w14:textId="12C61CD2" w:rsidR="009439AB" w:rsidRDefault="009439AB" w:rsidP="00023F2C">
      <w:pPr>
        <w:pStyle w:val="ListParagraph"/>
        <w:numPr>
          <w:ilvl w:val="0"/>
          <w:numId w:val="17"/>
        </w:numPr>
        <w:spacing w:after="0"/>
        <w:rPr>
          <w:rFonts w:ascii="Segoe UI" w:hAnsi="Segoe UI" w:cs="Segoe UI"/>
        </w:rPr>
      </w:pPr>
      <w:r w:rsidRPr="00FD00D3">
        <w:rPr>
          <w:rFonts w:ascii="Segoe UI" w:hAnsi="Segoe UI" w:cs="Segoe UI"/>
        </w:rPr>
        <w:t>Windows 7</w:t>
      </w:r>
    </w:p>
    <w:p w14:paraId="3014326D" w14:textId="11DF42A9" w:rsidR="00A90C46" w:rsidRDefault="00A90C46" w:rsidP="00023F2C">
      <w:pPr>
        <w:pStyle w:val="ListParagraph"/>
        <w:numPr>
          <w:ilvl w:val="0"/>
          <w:numId w:val="17"/>
        </w:numPr>
        <w:spacing w:after="0"/>
        <w:rPr>
          <w:rFonts w:ascii="Segoe UI" w:hAnsi="Segoe UI" w:cs="Segoe UI"/>
        </w:rPr>
      </w:pPr>
      <w:r>
        <w:rPr>
          <w:rFonts w:ascii="Segoe UI" w:hAnsi="Segoe UI" w:cs="Segoe UI"/>
        </w:rPr>
        <w:t>Windows 8</w:t>
      </w:r>
    </w:p>
    <w:p w14:paraId="070E8B15" w14:textId="6CECAC8B" w:rsidR="00AF082C" w:rsidRDefault="00AF082C" w:rsidP="00023F2C">
      <w:pPr>
        <w:pStyle w:val="ListParagraph"/>
        <w:numPr>
          <w:ilvl w:val="0"/>
          <w:numId w:val="17"/>
        </w:numPr>
        <w:spacing w:after="0"/>
        <w:rPr>
          <w:rFonts w:ascii="Segoe UI" w:hAnsi="Segoe UI" w:cs="Segoe UI"/>
        </w:rPr>
      </w:pPr>
      <w:r>
        <w:rPr>
          <w:rFonts w:ascii="Segoe UI" w:hAnsi="Segoe UI" w:cs="Segoe UI"/>
        </w:rPr>
        <w:t>Windows Server 2008</w:t>
      </w:r>
    </w:p>
    <w:p w14:paraId="69EFF436" w14:textId="01F727E1" w:rsidR="00A90C46" w:rsidRPr="00FD00D3" w:rsidRDefault="00A90C46" w:rsidP="00A90C46">
      <w:pPr>
        <w:pStyle w:val="ListParagraph"/>
        <w:numPr>
          <w:ilvl w:val="0"/>
          <w:numId w:val="17"/>
        </w:numPr>
        <w:spacing w:after="0"/>
        <w:rPr>
          <w:rFonts w:ascii="Segoe UI" w:hAnsi="Segoe UI" w:cs="Segoe UI"/>
        </w:rPr>
      </w:pPr>
      <w:r w:rsidRPr="00FD00D3">
        <w:rPr>
          <w:rFonts w:ascii="Segoe UI" w:hAnsi="Segoe UI" w:cs="Segoe UI"/>
        </w:rPr>
        <w:t>Windows Server 2008 R2</w:t>
      </w:r>
    </w:p>
    <w:p w14:paraId="286A8BB5" w14:textId="77777777" w:rsidR="00A90C46" w:rsidRDefault="00A90C46" w:rsidP="00A90C46">
      <w:pPr>
        <w:pStyle w:val="ListParagraph"/>
        <w:numPr>
          <w:ilvl w:val="0"/>
          <w:numId w:val="17"/>
        </w:numPr>
        <w:spacing w:after="0"/>
        <w:rPr>
          <w:rFonts w:ascii="Segoe UI" w:hAnsi="Segoe UI" w:cs="Segoe UI"/>
        </w:rPr>
      </w:pPr>
      <w:r>
        <w:rPr>
          <w:rFonts w:ascii="Segoe UI" w:hAnsi="Segoe UI" w:cs="Segoe UI"/>
        </w:rPr>
        <w:t>Windows Server 2012</w:t>
      </w:r>
    </w:p>
    <w:p w14:paraId="1BA8A2F7" w14:textId="0D041F75" w:rsidR="00A90C46" w:rsidRDefault="00A90C46" w:rsidP="00FD00D3">
      <w:pPr>
        <w:pStyle w:val="ListParagraph"/>
        <w:numPr>
          <w:ilvl w:val="0"/>
          <w:numId w:val="17"/>
        </w:numPr>
        <w:spacing w:after="0"/>
        <w:rPr>
          <w:rFonts w:ascii="Segoe UI" w:hAnsi="Segoe UI" w:cs="Segoe UI"/>
        </w:rPr>
      </w:pPr>
      <w:r>
        <w:rPr>
          <w:rFonts w:ascii="Segoe UI" w:hAnsi="Segoe UI" w:cs="Segoe UI"/>
        </w:rPr>
        <w:t xml:space="preserve">Windows Server 2008 </w:t>
      </w:r>
      <w:r w:rsidR="001227C4">
        <w:rPr>
          <w:rFonts w:ascii="Segoe UI" w:hAnsi="Segoe UI" w:cs="Segoe UI"/>
        </w:rPr>
        <w:t xml:space="preserve">Server </w:t>
      </w:r>
      <w:r>
        <w:rPr>
          <w:rFonts w:ascii="Segoe UI" w:hAnsi="Segoe UI" w:cs="Segoe UI"/>
        </w:rPr>
        <w:t xml:space="preserve">Core </w:t>
      </w:r>
      <w:r w:rsidR="001227C4">
        <w:rPr>
          <w:rFonts w:ascii="Segoe UI" w:hAnsi="Segoe UI" w:cs="Segoe UI"/>
        </w:rPr>
        <w:t>installation option</w:t>
      </w:r>
    </w:p>
    <w:p w14:paraId="433EBAF8" w14:textId="7237705E" w:rsidR="00A90C46" w:rsidRDefault="00A90C46" w:rsidP="00023F2C">
      <w:pPr>
        <w:pStyle w:val="ListParagraph"/>
        <w:numPr>
          <w:ilvl w:val="0"/>
          <w:numId w:val="17"/>
        </w:numPr>
        <w:spacing w:after="0"/>
        <w:rPr>
          <w:rFonts w:ascii="Segoe UI" w:hAnsi="Segoe UI" w:cs="Segoe UI"/>
        </w:rPr>
      </w:pPr>
      <w:r>
        <w:rPr>
          <w:rFonts w:ascii="Segoe UI" w:hAnsi="Segoe UI" w:cs="Segoe UI"/>
        </w:rPr>
        <w:t xml:space="preserve">Windows Server 2008 </w:t>
      </w:r>
      <w:r w:rsidR="001227C4">
        <w:rPr>
          <w:rFonts w:ascii="Segoe UI" w:hAnsi="Segoe UI" w:cs="Segoe UI"/>
        </w:rPr>
        <w:t xml:space="preserve">R2 Server </w:t>
      </w:r>
      <w:r>
        <w:rPr>
          <w:rFonts w:ascii="Segoe UI" w:hAnsi="Segoe UI" w:cs="Segoe UI"/>
        </w:rPr>
        <w:t xml:space="preserve">Core </w:t>
      </w:r>
      <w:r w:rsidR="001227C4">
        <w:rPr>
          <w:rFonts w:ascii="Segoe UI" w:hAnsi="Segoe UI" w:cs="Segoe UI"/>
        </w:rPr>
        <w:t>installation option</w:t>
      </w:r>
    </w:p>
    <w:p w14:paraId="3A2BB70D" w14:textId="53DEAE13" w:rsidR="00A90C46" w:rsidRDefault="00A90C46" w:rsidP="00023F2C">
      <w:pPr>
        <w:pStyle w:val="ListParagraph"/>
        <w:numPr>
          <w:ilvl w:val="0"/>
          <w:numId w:val="17"/>
        </w:numPr>
        <w:spacing w:after="0"/>
        <w:rPr>
          <w:rFonts w:ascii="Segoe UI" w:hAnsi="Segoe UI" w:cs="Segoe UI"/>
        </w:rPr>
      </w:pPr>
      <w:r>
        <w:rPr>
          <w:rFonts w:ascii="Segoe UI" w:hAnsi="Segoe UI" w:cs="Segoe UI"/>
        </w:rPr>
        <w:t>Windows Server 2012</w:t>
      </w:r>
      <w:r w:rsidR="001227C4">
        <w:rPr>
          <w:rFonts w:ascii="Segoe UI" w:hAnsi="Segoe UI" w:cs="Segoe UI"/>
        </w:rPr>
        <w:t xml:space="preserve"> Server Core installation option</w:t>
      </w:r>
    </w:p>
    <w:p w14:paraId="11D42618" w14:textId="77777777" w:rsidR="0021220B" w:rsidRPr="00FD00D3" w:rsidRDefault="0021220B" w:rsidP="00023F2C">
      <w:pPr>
        <w:spacing w:after="0"/>
        <w:rPr>
          <w:rFonts w:ascii="Segoe UI" w:hAnsi="Segoe UI" w:cs="Segoe UI"/>
        </w:rPr>
      </w:pPr>
    </w:p>
    <w:p w14:paraId="15465B67" w14:textId="77777777" w:rsidR="00AF082C" w:rsidRDefault="009439AB" w:rsidP="00023F2C">
      <w:pPr>
        <w:spacing w:after="0"/>
        <w:rPr>
          <w:rFonts w:ascii="Segoe UI" w:hAnsi="Segoe UI" w:cs="Segoe UI"/>
        </w:rPr>
      </w:pPr>
      <w:r w:rsidRPr="009243DE">
        <w:rPr>
          <w:rFonts w:ascii="Segoe UI" w:hAnsi="Segoe UI" w:cs="Segoe UI"/>
          <w:b/>
        </w:rPr>
        <w:t>Collection of Attack Surface data:</w:t>
      </w:r>
      <w:r w:rsidRPr="009243DE">
        <w:rPr>
          <w:rFonts w:ascii="Segoe UI" w:hAnsi="Segoe UI" w:cs="Segoe UI"/>
        </w:rPr>
        <w:t xml:space="preserve"> </w:t>
      </w:r>
    </w:p>
    <w:p w14:paraId="786FB991" w14:textId="77777777" w:rsidR="00A90C46" w:rsidRDefault="00A90C46" w:rsidP="00A90C46">
      <w:pPr>
        <w:pStyle w:val="ListParagraph"/>
        <w:numPr>
          <w:ilvl w:val="0"/>
          <w:numId w:val="17"/>
        </w:numPr>
        <w:spacing w:after="0"/>
        <w:rPr>
          <w:rFonts w:ascii="Segoe UI" w:hAnsi="Segoe UI" w:cs="Segoe UI"/>
        </w:rPr>
      </w:pPr>
      <w:r>
        <w:rPr>
          <w:rFonts w:ascii="Segoe UI" w:hAnsi="Segoe UI" w:cs="Segoe UI"/>
        </w:rPr>
        <w:t xml:space="preserve">Windows Vista </w:t>
      </w:r>
    </w:p>
    <w:p w14:paraId="712EFA5E" w14:textId="77777777" w:rsidR="00A90C46" w:rsidRDefault="00A90C46" w:rsidP="00A90C46">
      <w:pPr>
        <w:pStyle w:val="ListParagraph"/>
        <w:numPr>
          <w:ilvl w:val="0"/>
          <w:numId w:val="17"/>
        </w:numPr>
        <w:spacing w:after="0"/>
        <w:rPr>
          <w:rFonts w:ascii="Segoe UI" w:hAnsi="Segoe UI" w:cs="Segoe UI"/>
        </w:rPr>
      </w:pPr>
      <w:r w:rsidRPr="00A118F7">
        <w:rPr>
          <w:rFonts w:ascii="Segoe UI" w:hAnsi="Segoe UI" w:cs="Segoe UI"/>
        </w:rPr>
        <w:t>Windows 7</w:t>
      </w:r>
    </w:p>
    <w:p w14:paraId="3247CA61" w14:textId="77777777" w:rsidR="00A90C46" w:rsidRDefault="00A90C46" w:rsidP="00A90C46">
      <w:pPr>
        <w:pStyle w:val="ListParagraph"/>
        <w:numPr>
          <w:ilvl w:val="0"/>
          <w:numId w:val="17"/>
        </w:numPr>
        <w:spacing w:after="0"/>
        <w:rPr>
          <w:rFonts w:ascii="Segoe UI" w:hAnsi="Segoe UI" w:cs="Segoe UI"/>
        </w:rPr>
      </w:pPr>
      <w:r>
        <w:rPr>
          <w:rFonts w:ascii="Segoe UI" w:hAnsi="Segoe UI" w:cs="Segoe UI"/>
        </w:rPr>
        <w:t>Windows 8</w:t>
      </w:r>
    </w:p>
    <w:p w14:paraId="072BCA2D" w14:textId="563996D5" w:rsidR="00A90C46" w:rsidRDefault="00A90C46" w:rsidP="00A90C46">
      <w:pPr>
        <w:pStyle w:val="ListParagraph"/>
        <w:numPr>
          <w:ilvl w:val="0"/>
          <w:numId w:val="17"/>
        </w:numPr>
        <w:spacing w:after="0"/>
        <w:rPr>
          <w:rFonts w:ascii="Segoe UI" w:hAnsi="Segoe UI" w:cs="Segoe UI"/>
        </w:rPr>
      </w:pPr>
      <w:r>
        <w:rPr>
          <w:rFonts w:ascii="Segoe UI" w:hAnsi="Segoe UI" w:cs="Segoe UI"/>
        </w:rPr>
        <w:t>Windows Server 2008</w:t>
      </w:r>
    </w:p>
    <w:p w14:paraId="35F7D925" w14:textId="77777777" w:rsidR="00A90C46" w:rsidRPr="00A118F7" w:rsidRDefault="00A90C46" w:rsidP="00A90C46">
      <w:pPr>
        <w:pStyle w:val="ListParagraph"/>
        <w:numPr>
          <w:ilvl w:val="0"/>
          <w:numId w:val="17"/>
        </w:numPr>
        <w:spacing w:after="0"/>
        <w:rPr>
          <w:rFonts w:ascii="Segoe UI" w:hAnsi="Segoe UI" w:cs="Segoe UI"/>
        </w:rPr>
      </w:pPr>
      <w:r w:rsidRPr="00A118F7">
        <w:rPr>
          <w:rFonts w:ascii="Segoe UI" w:hAnsi="Segoe UI" w:cs="Segoe UI"/>
        </w:rPr>
        <w:t>Windows Server 2008 R2</w:t>
      </w:r>
    </w:p>
    <w:p w14:paraId="00522E25" w14:textId="77777777" w:rsidR="00A90C46" w:rsidRDefault="00A90C46" w:rsidP="00A90C46">
      <w:pPr>
        <w:pStyle w:val="ListParagraph"/>
        <w:numPr>
          <w:ilvl w:val="0"/>
          <w:numId w:val="17"/>
        </w:numPr>
        <w:spacing w:after="0"/>
        <w:rPr>
          <w:rFonts w:ascii="Segoe UI" w:hAnsi="Segoe UI" w:cs="Segoe UI"/>
        </w:rPr>
      </w:pPr>
      <w:r>
        <w:rPr>
          <w:rFonts w:ascii="Segoe UI" w:hAnsi="Segoe UI" w:cs="Segoe UI"/>
        </w:rPr>
        <w:t>Windows Server 2012</w:t>
      </w:r>
    </w:p>
    <w:p w14:paraId="6BC102C7" w14:textId="7A5C538D" w:rsidR="00A90C46" w:rsidRDefault="00A90C46" w:rsidP="00A90C46">
      <w:pPr>
        <w:pStyle w:val="ListParagraph"/>
        <w:numPr>
          <w:ilvl w:val="0"/>
          <w:numId w:val="17"/>
        </w:numPr>
        <w:spacing w:after="0"/>
        <w:rPr>
          <w:rFonts w:ascii="Segoe UI" w:hAnsi="Segoe UI" w:cs="Segoe UI"/>
        </w:rPr>
      </w:pPr>
      <w:r>
        <w:rPr>
          <w:rFonts w:ascii="Segoe UI" w:hAnsi="Segoe UI" w:cs="Segoe UI"/>
        </w:rPr>
        <w:t xml:space="preserve">Windows Server 2008 </w:t>
      </w:r>
      <w:r w:rsidR="001227C4">
        <w:rPr>
          <w:rFonts w:ascii="Segoe UI" w:hAnsi="Segoe UI" w:cs="Segoe UI"/>
        </w:rPr>
        <w:t xml:space="preserve">Server </w:t>
      </w:r>
      <w:r>
        <w:rPr>
          <w:rFonts w:ascii="Segoe UI" w:hAnsi="Segoe UI" w:cs="Segoe UI"/>
        </w:rPr>
        <w:t xml:space="preserve">Core </w:t>
      </w:r>
      <w:r w:rsidR="001227C4">
        <w:rPr>
          <w:rFonts w:ascii="Segoe UI" w:hAnsi="Segoe UI" w:cs="Segoe UI"/>
        </w:rPr>
        <w:t>installation option</w:t>
      </w:r>
    </w:p>
    <w:p w14:paraId="6694751E" w14:textId="42FE30D3" w:rsidR="00A90C46" w:rsidRDefault="00A90C46" w:rsidP="00A90C46">
      <w:pPr>
        <w:pStyle w:val="ListParagraph"/>
        <w:numPr>
          <w:ilvl w:val="0"/>
          <w:numId w:val="17"/>
        </w:numPr>
        <w:spacing w:after="0"/>
        <w:rPr>
          <w:rFonts w:ascii="Segoe UI" w:hAnsi="Segoe UI" w:cs="Segoe UI"/>
        </w:rPr>
      </w:pPr>
      <w:r>
        <w:rPr>
          <w:rFonts w:ascii="Segoe UI" w:hAnsi="Segoe UI" w:cs="Segoe UI"/>
        </w:rPr>
        <w:t>Windows Server 2008 R2</w:t>
      </w:r>
      <w:r w:rsidR="001227C4">
        <w:rPr>
          <w:rFonts w:ascii="Segoe UI" w:hAnsi="Segoe UI" w:cs="Segoe UI"/>
        </w:rPr>
        <w:t xml:space="preserve"> Server Core installation option</w:t>
      </w:r>
    </w:p>
    <w:p w14:paraId="77372DB4" w14:textId="2CA3D802" w:rsidR="00A90C46" w:rsidRDefault="00A90C46" w:rsidP="00FD00D3">
      <w:pPr>
        <w:pStyle w:val="ListParagraph"/>
        <w:numPr>
          <w:ilvl w:val="0"/>
          <w:numId w:val="17"/>
        </w:numPr>
        <w:spacing w:after="0"/>
        <w:rPr>
          <w:rFonts w:ascii="Segoe UI" w:hAnsi="Segoe UI" w:cs="Segoe UI"/>
        </w:rPr>
      </w:pPr>
      <w:r w:rsidRPr="00FD00D3">
        <w:rPr>
          <w:rFonts w:ascii="Segoe UI" w:hAnsi="Segoe UI" w:cs="Segoe UI"/>
        </w:rPr>
        <w:t>Windows Server 2012</w:t>
      </w:r>
      <w:r w:rsidR="001227C4">
        <w:rPr>
          <w:rFonts w:ascii="Segoe UI" w:hAnsi="Segoe UI" w:cs="Segoe UI"/>
        </w:rPr>
        <w:t xml:space="preserve"> Server core installation option</w:t>
      </w:r>
    </w:p>
    <w:p w14:paraId="01E98AC0" w14:textId="5B993A4F" w:rsidR="00A90C46" w:rsidRPr="00FD00D3" w:rsidRDefault="00A90C46" w:rsidP="00023F2C">
      <w:pPr>
        <w:spacing w:after="0"/>
        <w:rPr>
          <w:rFonts w:ascii="Segoe UI" w:hAnsi="Segoe UI" w:cs="Segoe UI"/>
        </w:rPr>
      </w:pPr>
    </w:p>
    <w:p w14:paraId="7E01D880" w14:textId="77777777" w:rsidR="00A90C46" w:rsidRDefault="009439AB" w:rsidP="00023F2C">
      <w:pPr>
        <w:spacing w:after="0"/>
        <w:rPr>
          <w:rFonts w:ascii="Segoe UI" w:hAnsi="Segoe UI" w:cs="Segoe UI"/>
        </w:rPr>
      </w:pPr>
      <w:r w:rsidRPr="009243DE">
        <w:rPr>
          <w:rFonts w:ascii="Segoe UI" w:hAnsi="Segoe UI" w:cs="Segoe UI"/>
          <w:b/>
        </w:rPr>
        <w:t>Analysis of Attack Surface data and report generation:</w:t>
      </w:r>
      <w:r w:rsidRPr="009243DE">
        <w:rPr>
          <w:rFonts w:ascii="Segoe UI" w:hAnsi="Segoe UI" w:cs="Segoe UI"/>
        </w:rPr>
        <w:t xml:space="preserve"> </w:t>
      </w:r>
    </w:p>
    <w:p w14:paraId="69C06F66" w14:textId="71F1D06B" w:rsidR="00A90C46" w:rsidRPr="00FD00D3" w:rsidRDefault="00A90C46" w:rsidP="00023F2C">
      <w:pPr>
        <w:pStyle w:val="ListParagraph"/>
        <w:numPr>
          <w:ilvl w:val="0"/>
          <w:numId w:val="19"/>
        </w:numPr>
        <w:spacing w:after="0"/>
        <w:rPr>
          <w:rFonts w:ascii="Segoe UI" w:hAnsi="Segoe UI" w:cs="Segoe UI"/>
        </w:rPr>
      </w:pPr>
      <w:r w:rsidRPr="00FD00D3">
        <w:rPr>
          <w:rFonts w:ascii="Segoe UI" w:hAnsi="Segoe UI" w:cs="Segoe UI"/>
        </w:rPr>
        <w:t>.</w:t>
      </w:r>
      <w:r w:rsidRPr="00E56B85">
        <w:rPr>
          <w:rFonts w:ascii="Segoe UI" w:hAnsi="Segoe UI" w:cs="Segoe UI"/>
        </w:rPr>
        <w:t>N</w:t>
      </w:r>
      <w:r w:rsidR="001227C4">
        <w:rPr>
          <w:rFonts w:ascii="Segoe UI" w:hAnsi="Segoe UI" w:cs="Segoe UI"/>
        </w:rPr>
        <w:t>ET</w:t>
      </w:r>
      <w:r w:rsidRPr="00FD00D3">
        <w:rPr>
          <w:rFonts w:ascii="Segoe UI" w:hAnsi="Segoe UI" w:cs="Segoe UI"/>
        </w:rPr>
        <w:t xml:space="preserve"> </w:t>
      </w:r>
      <w:r w:rsidR="001227C4">
        <w:rPr>
          <w:rFonts w:ascii="Segoe UI" w:hAnsi="Segoe UI" w:cs="Segoe UI"/>
        </w:rPr>
        <w:t>Framework</w:t>
      </w:r>
      <w:r w:rsidR="003076EB">
        <w:rPr>
          <w:rFonts w:ascii="Segoe UI" w:hAnsi="Segoe UI" w:cs="Segoe UI"/>
        </w:rPr>
        <w:t xml:space="preserve"> </w:t>
      </w:r>
      <w:r w:rsidRPr="00FD00D3">
        <w:rPr>
          <w:rFonts w:ascii="Segoe UI" w:hAnsi="Segoe UI" w:cs="Segoe UI"/>
        </w:rPr>
        <w:t xml:space="preserve">4 is required for all </w:t>
      </w:r>
      <w:r w:rsidR="00565FBF" w:rsidRPr="00A90C46">
        <w:rPr>
          <w:rFonts w:ascii="Segoe UI" w:hAnsi="Segoe UI" w:cs="Segoe UI"/>
        </w:rPr>
        <w:t>analysis and report generation</w:t>
      </w:r>
    </w:p>
    <w:p w14:paraId="17518BBE" w14:textId="1DD972B7" w:rsidR="00A90C46" w:rsidRDefault="00A90C46" w:rsidP="00A90C46">
      <w:pPr>
        <w:pStyle w:val="ListParagraph"/>
        <w:numPr>
          <w:ilvl w:val="0"/>
          <w:numId w:val="17"/>
        </w:numPr>
        <w:spacing w:after="0"/>
        <w:rPr>
          <w:rFonts w:ascii="Segoe UI" w:hAnsi="Segoe UI" w:cs="Segoe UI"/>
        </w:rPr>
      </w:pPr>
      <w:r w:rsidRPr="00A118F7">
        <w:rPr>
          <w:rFonts w:ascii="Segoe UI" w:hAnsi="Segoe UI" w:cs="Segoe UI"/>
        </w:rPr>
        <w:t>Windows 7</w:t>
      </w:r>
    </w:p>
    <w:p w14:paraId="2E6AC5CD" w14:textId="77777777" w:rsidR="00A90C46" w:rsidRDefault="00A90C46" w:rsidP="00A90C46">
      <w:pPr>
        <w:pStyle w:val="ListParagraph"/>
        <w:numPr>
          <w:ilvl w:val="0"/>
          <w:numId w:val="17"/>
        </w:numPr>
        <w:spacing w:after="0"/>
        <w:rPr>
          <w:rFonts w:ascii="Segoe UI" w:hAnsi="Segoe UI" w:cs="Segoe UI"/>
        </w:rPr>
      </w:pPr>
      <w:r>
        <w:rPr>
          <w:rFonts w:ascii="Segoe UI" w:hAnsi="Segoe UI" w:cs="Segoe UI"/>
        </w:rPr>
        <w:t>Windows 8</w:t>
      </w:r>
    </w:p>
    <w:p w14:paraId="2F3DE3FF" w14:textId="77777777" w:rsidR="00A90C46" w:rsidRPr="00A118F7" w:rsidRDefault="00A90C46" w:rsidP="00A90C46">
      <w:pPr>
        <w:pStyle w:val="ListParagraph"/>
        <w:numPr>
          <w:ilvl w:val="0"/>
          <w:numId w:val="17"/>
        </w:numPr>
        <w:spacing w:after="0"/>
        <w:rPr>
          <w:rFonts w:ascii="Segoe UI" w:hAnsi="Segoe UI" w:cs="Segoe UI"/>
        </w:rPr>
      </w:pPr>
      <w:r w:rsidRPr="00A118F7">
        <w:rPr>
          <w:rFonts w:ascii="Segoe UI" w:hAnsi="Segoe UI" w:cs="Segoe UI"/>
        </w:rPr>
        <w:lastRenderedPageBreak/>
        <w:t>Windows Server 2008 R2</w:t>
      </w:r>
    </w:p>
    <w:p w14:paraId="74608C45" w14:textId="77777777" w:rsidR="00A90C46" w:rsidRDefault="00A90C46" w:rsidP="00A90C46">
      <w:pPr>
        <w:pStyle w:val="ListParagraph"/>
        <w:numPr>
          <w:ilvl w:val="0"/>
          <w:numId w:val="17"/>
        </w:numPr>
        <w:spacing w:after="0"/>
        <w:rPr>
          <w:rFonts w:ascii="Segoe UI" w:hAnsi="Segoe UI" w:cs="Segoe UI"/>
        </w:rPr>
      </w:pPr>
      <w:r>
        <w:rPr>
          <w:rFonts w:ascii="Segoe UI" w:hAnsi="Segoe UI" w:cs="Segoe UI"/>
        </w:rPr>
        <w:t>Windows Server 2012</w:t>
      </w:r>
    </w:p>
    <w:p w14:paraId="273F255D" w14:textId="3A12A96D" w:rsidR="009439AB" w:rsidRPr="00FD00D3" w:rsidRDefault="00A90C46" w:rsidP="00FD00D3">
      <w:pPr>
        <w:pStyle w:val="ListParagraph"/>
        <w:numPr>
          <w:ilvl w:val="0"/>
          <w:numId w:val="17"/>
        </w:numPr>
        <w:rPr>
          <w:rFonts w:ascii="Segoe UI" w:hAnsi="Segoe UI" w:cs="Segoe UI"/>
        </w:rPr>
      </w:pPr>
      <w:r w:rsidRPr="00FD00D3">
        <w:rPr>
          <w:rFonts w:ascii="Segoe UI" w:hAnsi="Segoe UI" w:cs="Segoe UI"/>
        </w:rPr>
        <w:t>Windows Server 2012</w:t>
      </w:r>
      <w:r w:rsidR="001227C4">
        <w:rPr>
          <w:rFonts w:ascii="Segoe UI" w:hAnsi="Segoe UI" w:cs="Segoe UI"/>
        </w:rPr>
        <w:t xml:space="preserve"> Server Core installation option</w:t>
      </w:r>
    </w:p>
    <w:p w14:paraId="273F255E" w14:textId="77777777" w:rsidR="009439AB" w:rsidRPr="009243DE" w:rsidRDefault="009439AB" w:rsidP="005906C0">
      <w:pPr>
        <w:keepNext/>
        <w:rPr>
          <w:rFonts w:ascii="Segoe UI" w:hAnsi="Segoe UI" w:cs="Segoe UI"/>
          <w:b/>
          <w:sz w:val="40"/>
          <w:szCs w:val="40"/>
        </w:rPr>
      </w:pPr>
      <w:r w:rsidRPr="009243DE">
        <w:rPr>
          <w:rFonts w:ascii="Segoe UI" w:hAnsi="Segoe UI" w:cs="Segoe UI"/>
          <w:b/>
          <w:sz w:val="40"/>
          <w:szCs w:val="40"/>
        </w:rPr>
        <w:t>Instructions</w:t>
      </w:r>
    </w:p>
    <w:p w14:paraId="273F255F" w14:textId="78FA975B" w:rsidR="009439AB" w:rsidRPr="009243DE" w:rsidRDefault="009439AB" w:rsidP="009439AB">
      <w:pPr>
        <w:rPr>
          <w:rFonts w:ascii="Segoe UI" w:hAnsi="Segoe UI" w:cs="Segoe UI"/>
        </w:rPr>
      </w:pPr>
      <w:r w:rsidRPr="009243DE">
        <w:rPr>
          <w:rFonts w:ascii="Segoe UI" w:hAnsi="Segoe UI" w:cs="Segoe UI"/>
        </w:rPr>
        <w:t xml:space="preserve">To run Attack Surface Analyzer, you will require </w:t>
      </w:r>
      <w:r w:rsidR="00C530FC" w:rsidRPr="009243DE">
        <w:rPr>
          <w:rFonts w:ascii="Segoe UI" w:hAnsi="Segoe UI" w:cs="Segoe UI"/>
        </w:rPr>
        <w:t>Administrat</w:t>
      </w:r>
      <w:r w:rsidR="00C530FC">
        <w:rPr>
          <w:rFonts w:ascii="Segoe UI" w:hAnsi="Segoe UI" w:cs="Segoe UI"/>
        </w:rPr>
        <w:t>ive</w:t>
      </w:r>
      <w:r w:rsidR="00C530FC" w:rsidRPr="009243DE">
        <w:rPr>
          <w:rFonts w:ascii="Segoe UI" w:hAnsi="Segoe UI" w:cs="Segoe UI"/>
        </w:rPr>
        <w:t xml:space="preserve"> </w:t>
      </w:r>
      <w:r w:rsidRPr="009243DE">
        <w:rPr>
          <w:rFonts w:ascii="Segoe UI" w:hAnsi="Segoe UI" w:cs="Segoe UI"/>
        </w:rPr>
        <w:t>privileges on the computer.</w:t>
      </w:r>
    </w:p>
    <w:p w14:paraId="273F2560" w14:textId="7A1C453D" w:rsidR="009439AB" w:rsidRPr="00FD00D3" w:rsidRDefault="009439AB" w:rsidP="005906C0">
      <w:pPr>
        <w:keepNext/>
        <w:rPr>
          <w:rFonts w:ascii="Segoe UI" w:hAnsi="Segoe UI" w:cs="Segoe UI"/>
          <w:b/>
        </w:rPr>
      </w:pPr>
      <w:r w:rsidRPr="009243DE">
        <w:rPr>
          <w:rFonts w:ascii="Segoe UI" w:hAnsi="Segoe UI" w:cs="Segoe UI"/>
          <w:b/>
        </w:rPr>
        <w:t>Collecting attack surface information</w:t>
      </w:r>
      <w:r w:rsidRPr="009243DE">
        <w:rPr>
          <w:rFonts w:ascii="Segoe UI" w:hAnsi="Segoe UI" w:cs="Segoe UI"/>
        </w:rPr>
        <w:t xml:space="preserve"> </w:t>
      </w:r>
      <w:r w:rsidR="00565FBF" w:rsidRPr="00FD00D3">
        <w:rPr>
          <w:rFonts w:ascii="Segoe UI" w:hAnsi="Segoe UI" w:cs="Segoe UI"/>
          <w:b/>
        </w:rPr>
        <w:t xml:space="preserve">with </w:t>
      </w:r>
      <w:r w:rsidR="001227C4">
        <w:rPr>
          <w:rFonts w:ascii="Segoe UI" w:hAnsi="Segoe UI" w:cs="Segoe UI"/>
          <w:b/>
        </w:rPr>
        <w:t xml:space="preserve">the </w:t>
      </w:r>
      <w:r w:rsidR="00565FBF" w:rsidRPr="00FD00D3">
        <w:rPr>
          <w:rFonts w:ascii="Segoe UI" w:hAnsi="Segoe UI" w:cs="Segoe UI"/>
          <w:b/>
        </w:rPr>
        <w:t>.</w:t>
      </w:r>
      <w:r w:rsidR="00565FBF" w:rsidRPr="00E56B85">
        <w:rPr>
          <w:rFonts w:ascii="Segoe UI" w:hAnsi="Segoe UI" w:cs="Segoe UI"/>
          <w:b/>
        </w:rPr>
        <w:t>N</w:t>
      </w:r>
      <w:r w:rsidR="001227C4">
        <w:rPr>
          <w:rFonts w:ascii="Segoe UI" w:hAnsi="Segoe UI" w:cs="Segoe UI"/>
          <w:b/>
        </w:rPr>
        <w:t>ET Framework</w:t>
      </w:r>
      <w:r w:rsidR="00565FBF" w:rsidRPr="00FD00D3">
        <w:rPr>
          <w:rFonts w:ascii="Segoe UI" w:hAnsi="Segoe UI" w:cs="Segoe UI"/>
          <w:b/>
        </w:rPr>
        <w:t xml:space="preserve"> 4</w:t>
      </w:r>
      <w:r w:rsidR="00565FBF" w:rsidRPr="00E56B85">
        <w:rPr>
          <w:rFonts w:ascii="Segoe UI" w:hAnsi="Segoe UI" w:cs="Segoe UI"/>
          <w:b/>
        </w:rPr>
        <w:t xml:space="preserve"> </w:t>
      </w:r>
      <w:r w:rsidR="001227C4">
        <w:rPr>
          <w:rFonts w:ascii="Segoe UI" w:hAnsi="Segoe UI" w:cs="Segoe UI"/>
          <w:b/>
        </w:rPr>
        <w:t>i</w:t>
      </w:r>
      <w:r w:rsidR="00565FBF" w:rsidRPr="00E56B85">
        <w:rPr>
          <w:rFonts w:ascii="Segoe UI" w:hAnsi="Segoe UI" w:cs="Segoe UI"/>
          <w:b/>
        </w:rPr>
        <w:t>nstalled</w:t>
      </w:r>
    </w:p>
    <w:p w14:paraId="273F2561" w14:textId="572FF3A6" w:rsidR="00004F97" w:rsidRDefault="009439AB" w:rsidP="009439AB">
      <w:pPr>
        <w:pStyle w:val="ListParagraph"/>
        <w:numPr>
          <w:ilvl w:val="0"/>
          <w:numId w:val="13"/>
        </w:numPr>
        <w:rPr>
          <w:rFonts w:ascii="Segoe UI" w:hAnsi="Segoe UI" w:cs="Segoe UI"/>
        </w:rPr>
      </w:pPr>
      <w:r w:rsidRPr="009243DE">
        <w:rPr>
          <w:rFonts w:ascii="Segoe UI" w:hAnsi="Segoe UI" w:cs="Segoe UI"/>
        </w:rPr>
        <w:t xml:space="preserve">Download and install Attack Surface Analyzer </w:t>
      </w:r>
      <w:r w:rsidR="003468E6" w:rsidRPr="00E56B85">
        <w:rPr>
          <w:rFonts w:ascii="Segoe UI" w:hAnsi="Segoe UI" w:cs="Segoe UI"/>
        </w:rPr>
        <w:t xml:space="preserve">on a </w:t>
      </w:r>
      <w:r w:rsidR="003468E6" w:rsidRPr="00FD00D3">
        <w:rPr>
          <w:rFonts w:ascii="Segoe UI" w:hAnsi="Segoe UI" w:cs="Segoe UI"/>
        </w:rPr>
        <w:t>machine with a freshly installed version of a supported operating system, as listed in the Sy</w:t>
      </w:r>
      <w:r w:rsidR="003468E6" w:rsidRPr="00023F2C">
        <w:rPr>
          <w:rFonts w:ascii="Segoe UI" w:hAnsi="Segoe UI" w:cs="Segoe UI"/>
        </w:rPr>
        <w:t xml:space="preserve">stem Requirements </w:t>
      </w:r>
      <w:r w:rsidR="003468E6" w:rsidRPr="003468E6">
        <w:rPr>
          <w:rFonts w:ascii="Segoe UI" w:hAnsi="Segoe UI" w:cs="Segoe UI"/>
        </w:rPr>
        <w:t>section</w:t>
      </w:r>
      <w:r w:rsidR="003076EB">
        <w:rPr>
          <w:rFonts w:ascii="Segoe UI" w:hAnsi="Segoe UI" w:cs="Segoe UI"/>
        </w:rPr>
        <w:t>.</w:t>
      </w:r>
      <w:r w:rsidR="004B5828">
        <w:rPr>
          <w:rFonts w:ascii="Segoe UI" w:hAnsi="Segoe UI" w:cs="Segoe UI"/>
        </w:rPr>
        <w:t xml:space="preserve"> </w:t>
      </w:r>
      <w:r w:rsidR="004B5828" w:rsidRPr="009243DE" w:rsidDel="004B5828">
        <w:rPr>
          <w:rFonts w:ascii="Segoe UI" w:hAnsi="Segoe UI" w:cs="Segoe UI"/>
        </w:rPr>
        <w:t xml:space="preserve"> </w:t>
      </w:r>
      <w:r w:rsidR="004B5828">
        <w:rPr>
          <w:rFonts w:ascii="Segoe UI" w:hAnsi="Segoe UI" w:cs="Segoe UI"/>
        </w:rPr>
        <w:t xml:space="preserve">Attack Surface Analyzer works best with a clean </w:t>
      </w:r>
      <w:r w:rsidR="004A356C">
        <w:rPr>
          <w:rFonts w:ascii="Segoe UI" w:hAnsi="Segoe UI" w:cs="Segoe UI"/>
        </w:rPr>
        <w:t xml:space="preserve">(freshly built) </w:t>
      </w:r>
      <w:r w:rsidR="004B5828">
        <w:rPr>
          <w:rFonts w:ascii="Segoe UI" w:hAnsi="Segoe UI" w:cs="Segoe UI"/>
        </w:rPr>
        <w:t xml:space="preserve">system. Not running the Attack Surface Analyzer on a freshly built system </w:t>
      </w:r>
      <w:r w:rsidR="004A356C">
        <w:rPr>
          <w:rFonts w:ascii="Segoe UI" w:hAnsi="Segoe UI" w:cs="Segoe UI"/>
        </w:rPr>
        <w:t>require</w:t>
      </w:r>
      <w:r w:rsidR="001227C4">
        <w:rPr>
          <w:rFonts w:ascii="Segoe UI" w:hAnsi="Segoe UI" w:cs="Segoe UI"/>
        </w:rPr>
        <w:t>s</w:t>
      </w:r>
      <w:r w:rsidR="004A356C">
        <w:rPr>
          <w:rFonts w:ascii="Segoe UI" w:hAnsi="Segoe UI" w:cs="Segoe UI"/>
        </w:rPr>
        <w:t xml:space="preserve"> more time to perform </w:t>
      </w:r>
      <w:r w:rsidR="004B5828">
        <w:rPr>
          <w:rFonts w:ascii="Segoe UI" w:hAnsi="Segoe UI" w:cs="Segoe UI"/>
        </w:rPr>
        <w:t>scanning and analysis</w:t>
      </w:r>
      <w:r w:rsidR="004A356C">
        <w:rPr>
          <w:rFonts w:ascii="Segoe UI" w:hAnsi="Segoe UI" w:cs="Segoe UI"/>
        </w:rPr>
        <w:t>.</w:t>
      </w:r>
    </w:p>
    <w:p w14:paraId="3AD9AAAA" w14:textId="65A3161F" w:rsidR="009E2FFF" w:rsidRPr="009243DE" w:rsidRDefault="009E2FFF" w:rsidP="009439AB">
      <w:pPr>
        <w:pStyle w:val="ListParagraph"/>
        <w:numPr>
          <w:ilvl w:val="0"/>
          <w:numId w:val="13"/>
        </w:numPr>
        <w:rPr>
          <w:rFonts w:ascii="Segoe UI" w:hAnsi="Segoe UI" w:cs="Segoe UI"/>
        </w:rPr>
      </w:pPr>
      <w:r>
        <w:rPr>
          <w:rFonts w:ascii="Segoe UI" w:hAnsi="Segoe UI" w:cs="Segoe UI"/>
        </w:rPr>
        <w:t>Install an</w:t>
      </w:r>
      <w:r w:rsidR="004B5828">
        <w:rPr>
          <w:rFonts w:ascii="Segoe UI" w:hAnsi="Segoe UI" w:cs="Segoe UI"/>
        </w:rPr>
        <w:t>y</w:t>
      </w:r>
      <w:r>
        <w:rPr>
          <w:rFonts w:ascii="Segoe UI" w:hAnsi="Segoe UI" w:cs="Segoe UI"/>
        </w:rPr>
        <w:t xml:space="preserve"> software prerequisite packages before the installation of your application.</w:t>
      </w:r>
    </w:p>
    <w:p w14:paraId="273F2562" w14:textId="74A1B0AF" w:rsidR="00004F97" w:rsidRDefault="009439AB" w:rsidP="009439AB">
      <w:pPr>
        <w:pStyle w:val="ListParagraph"/>
        <w:numPr>
          <w:ilvl w:val="0"/>
          <w:numId w:val="13"/>
        </w:numPr>
        <w:rPr>
          <w:rFonts w:ascii="Segoe UI" w:hAnsi="Segoe UI" w:cs="Segoe UI"/>
        </w:rPr>
      </w:pPr>
      <w:r w:rsidRPr="009243DE">
        <w:rPr>
          <w:rFonts w:ascii="Segoe UI" w:hAnsi="Segoe UI" w:cs="Segoe UI"/>
        </w:rPr>
        <w:t>Run Attack Surface Analyzer from the Start menu</w:t>
      </w:r>
      <w:r w:rsidR="003468E6">
        <w:rPr>
          <w:rFonts w:ascii="Segoe UI" w:hAnsi="Segoe UI" w:cs="Segoe UI"/>
        </w:rPr>
        <w:t xml:space="preserve"> or command-line</w:t>
      </w:r>
      <w:r w:rsidRPr="009243DE">
        <w:rPr>
          <w:rFonts w:ascii="Segoe UI" w:hAnsi="Segoe UI" w:cs="Segoe UI"/>
        </w:rPr>
        <w:t xml:space="preserve">. </w:t>
      </w:r>
      <w:r w:rsidR="009B2D9B">
        <w:rPr>
          <w:rFonts w:ascii="Segoe UI" w:hAnsi="Segoe UI" w:cs="Segoe UI"/>
        </w:rPr>
        <w:t xml:space="preserve">If </w:t>
      </w:r>
      <w:r w:rsidR="009B2D9B" w:rsidRPr="009243DE">
        <w:rPr>
          <w:rFonts w:ascii="Segoe UI" w:hAnsi="Segoe UI" w:cs="Segoe UI"/>
        </w:rPr>
        <w:t xml:space="preserve">Attack Surface Analyzer </w:t>
      </w:r>
      <w:r w:rsidR="009B2D9B">
        <w:rPr>
          <w:rFonts w:ascii="Segoe UI" w:hAnsi="Segoe UI" w:cs="Segoe UI"/>
        </w:rPr>
        <w:t xml:space="preserve">is launched from a non-elevated process, </w:t>
      </w:r>
      <w:r w:rsidR="009B2D9B" w:rsidRPr="009243DE">
        <w:rPr>
          <w:rFonts w:ascii="Segoe UI" w:hAnsi="Segoe UI" w:cs="Segoe UI"/>
        </w:rPr>
        <w:t>UAC will prompt you that Attack Surface Analyzer needs to elevate to Administrative privileges</w:t>
      </w:r>
      <w:r w:rsidR="009B2D9B" w:rsidRPr="002A5FE6">
        <w:rPr>
          <w:rFonts w:ascii="Segoe UI" w:hAnsi="Segoe UI" w:cs="Segoe UI"/>
        </w:rPr>
        <w:t>.</w:t>
      </w:r>
      <w:r w:rsidR="009B2D9B" w:rsidRPr="009243DE">
        <w:rPr>
          <w:rFonts w:ascii="Segoe UI" w:hAnsi="Segoe UI" w:cs="Segoe UI"/>
        </w:rPr>
        <w:t xml:space="preserve"> </w:t>
      </w:r>
    </w:p>
    <w:p w14:paraId="1097CC7E" w14:textId="77777777" w:rsidR="006D0AB5" w:rsidRDefault="006D0AB5" w:rsidP="00FD00D3">
      <w:pPr>
        <w:ind w:left="360"/>
        <w:rPr>
          <w:rFonts w:ascii="Calibri" w:hAnsi="Calibri"/>
          <w:noProof/>
          <w:color w:val="1F497D"/>
        </w:rPr>
      </w:pPr>
    </w:p>
    <w:p w14:paraId="73CBE6A9" w14:textId="77777777" w:rsidR="006D0AB5" w:rsidRDefault="006D0AB5" w:rsidP="00FD00D3">
      <w:pPr>
        <w:ind w:left="360"/>
        <w:rPr>
          <w:rFonts w:ascii="Calibri" w:hAnsi="Calibri"/>
          <w:noProof/>
          <w:color w:val="1F497D"/>
        </w:rPr>
      </w:pPr>
    </w:p>
    <w:p w14:paraId="705CC738" w14:textId="77777777" w:rsidR="006D0AB5" w:rsidRDefault="006D0AB5" w:rsidP="00FD00D3">
      <w:pPr>
        <w:ind w:left="360"/>
        <w:rPr>
          <w:rFonts w:ascii="Calibri" w:hAnsi="Calibri"/>
          <w:noProof/>
          <w:color w:val="1F497D"/>
        </w:rPr>
      </w:pPr>
    </w:p>
    <w:p w14:paraId="3253A9DA" w14:textId="77777777" w:rsidR="006D0AB5" w:rsidRDefault="006D0AB5" w:rsidP="00FD00D3">
      <w:pPr>
        <w:ind w:left="360"/>
        <w:rPr>
          <w:rFonts w:ascii="Calibri" w:hAnsi="Calibri"/>
          <w:noProof/>
          <w:color w:val="1F497D"/>
        </w:rPr>
      </w:pPr>
    </w:p>
    <w:p w14:paraId="45545427" w14:textId="77777777" w:rsidR="006D0AB5" w:rsidRDefault="006D0AB5" w:rsidP="00FD00D3">
      <w:pPr>
        <w:ind w:left="360"/>
        <w:rPr>
          <w:rFonts w:ascii="Calibri" w:hAnsi="Calibri"/>
          <w:noProof/>
          <w:color w:val="1F497D"/>
        </w:rPr>
      </w:pPr>
    </w:p>
    <w:p w14:paraId="4F2D4418" w14:textId="77777777" w:rsidR="006D0AB5" w:rsidRDefault="006D0AB5" w:rsidP="00FD00D3">
      <w:pPr>
        <w:ind w:left="360"/>
        <w:rPr>
          <w:rFonts w:ascii="Calibri" w:hAnsi="Calibri"/>
          <w:noProof/>
          <w:color w:val="1F497D"/>
        </w:rPr>
      </w:pPr>
    </w:p>
    <w:p w14:paraId="169A2417" w14:textId="77777777" w:rsidR="006D0AB5" w:rsidRDefault="006D0AB5" w:rsidP="00FD00D3">
      <w:pPr>
        <w:ind w:left="360"/>
        <w:rPr>
          <w:rFonts w:ascii="Calibri" w:hAnsi="Calibri"/>
          <w:noProof/>
          <w:color w:val="1F497D"/>
        </w:rPr>
      </w:pPr>
    </w:p>
    <w:p w14:paraId="326731E4" w14:textId="77777777" w:rsidR="006D0AB5" w:rsidRDefault="006D0AB5" w:rsidP="00FD00D3">
      <w:pPr>
        <w:ind w:left="360"/>
        <w:rPr>
          <w:rFonts w:ascii="Calibri" w:hAnsi="Calibri"/>
          <w:noProof/>
          <w:color w:val="1F497D"/>
        </w:rPr>
      </w:pPr>
    </w:p>
    <w:p w14:paraId="3BF1BFC3" w14:textId="77777777" w:rsidR="006D0AB5" w:rsidRDefault="006D0AB5" w:rsidP="00FD00D3">
      <w:pPr>
        <w:ind w:left="360"/>
        <w:rPr>
          <w:rFonts w:ascii="Calibri" w:hAnsi="Calibri"/>
          <w:noProof/>
          <w:color w:val="1F497D"/>
        </w:rPr>
      </w:pPr>
    </w:p>
    <w:p w14:paraId="44565DB4" w14:textId="77777777" w:rsidR="006D0AB5" w:rsidRDefault="006D0AB5" w:rsidP="00FD00D3">
      <w:pPr>
        <w:ind w:left="360"/>
        <w:rPr>
          <w:rFonts w:ascii="Calibri" w:hAnsi="Calibri"/>
          <w:noProof/>
          <w:color w:val="1F497D"/>
        </w:rPr>
      </w:pPr>
    </w:p>
    <w:p w14:paraId="40558F44" w14:textId="77777777" w:rsidR="006D0AB5" w:rsidRDefault="006D0AB5" w:rsidP="00FD00D3">
      <w:pPr>
        <w:ind w:left="360"/>
        <w:rPr>
          <w:rFonts w:ascii="Calibri" w:hAnsi="Calibri"/>
          <w:noProof/>
          <w:color w:val="1F497D"/>
        </w:rPr>
      </w:pPr>
    </w:p>
    <w:p w14:paraId="2D660B7B" w14:textId="77777777" w:rsidR="006D0AB5" w:rsidRDefault="006D0AB5" w:rsidP="00FD00D3">
      <w:pPr>
        <w:ind w:left="360"/>
        <w:rPr>
          <w:rFonts w:ascii="Calibri" w:hAnsi="Calibri"/>
          <w:noProof/>
          <w:color w:val="1F497D"/>
        </w:rPr>
      </w:pPr>
    </w:p>
    <w:p w14:paraId="6F08AE65" w14:textId="4D2DCD61" w:rsidR="00A742D7" w:rsidRPr="002B14F2" w:rsidRDefault="006D0AB5" w:rsidP="00FD00D3">
      <w:pPr>
        <w:ind w:left="360"/>
        <w:rPr>
          <w:rFonts w:ascii="Segoe UI" w:hAnsi="Segoe UI"/>
        </w:rPr>
      </w:pPr>
      <w:r w:rsidRPr="007F7119">
        <w:rPr>
          <w:rFonts w:ascii="Calibri" w:hAnsi="Calibri"/>
          <w:noProof/>
          <w:color w:val="1F497D"/>
        </w:rPr>
        <w:lastRenderedPageBreak/>
        <w:drawing>
          <wp:inline distT="0" distB="0" distL="0" distR="0" wp14:anchorId="4995BB2E" wp14:editId="48F2512F">
            <wp:extent cx="4933315" cy="5353050"/>
            <wp:effectExtent l="0" t="0" r="635" b="0"/>
            <wp:docPr id="4" name="Picture 4" descr="cid:image001.png@01CD6EF9.3C7F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6EF9.3C7FC1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33315" cy="5353050"/>
                    </a:xfrm>
                    <a:prstGeom prst="rect">
                      <a:avLst/>
                    </a:prstGeom>
                    <a:noFill/>
                    <a:ln>
                      <a:noFill/>
                    </a:ln>
                  </pic:spPr>
                </pic:pic>
              </a:graphicData>
            </a:graphic>
          </wp:inline>
        </w:drawing>
      </w:r>
      <w:r w:rsidRPr="006D0AB5">
        <w:rPr>
          <w:rFonts w:ascii="Calibri" w:hAnsi="Calibri"/>
          <w:color w:val="1F497D"/>
        </w:rPr>
        <w:t xml:space="preserve"> </w:t>
      </w:r>
    </w:p>
    <w:p w14:paraId="273F2563" w14:textId="77777777" w:rsidR="00004F97" w:rsidRPr="009243DE" w:rsidRDefault="009439AB" w:rsidP="009439AB">
      <w:pPr>
        <w:pStyle w:val="ListParagraph"/>
        <w:numPr>
          <w:ilvl w:val="0"/>
          <w:numId w:val="13"/>
        </w:numPr>
        <w:rPr>
          <w:rFonts w:ascii="Segoe UI" w:hAnsi="Segoe UI" w:cs="Segoe UI"/>
        </w:rPr>
      </w:pPr>
      <w:r w:rsidRPr="009243DE">
        <w:rPr>
          <w:rFonts w:ascii="Segoe UI" w:hAnsi="Segoe UI" w:cs="Segoe UI"/>
        </w:rPr>
        <w:t>When the Attack Surface Analyzer window is displayed, ensure the "Run new scan" action is selected, confirm the directory and filename you would like the Attack Surface data saved to and click Run Scan.</w:t>
      </w:r>
    </w:p>
    <w:p w14:paraId="273F2564" w14:textId="45299DC8" w:rsidR="00004F97" w:rsidRPr="009243DE" w:rsidRDefault="009439AB" w:rsidP="009439AB">
      <w:pPr>
        <w:pStyle w:val="ListParagraph"/>
        <w:numPr>
          <w:ilvl w:val="0"/>
          <w:numId w:val="13"/>
        </w:numPr>
        <w:rPr>
          <w:rFonts w:ascii="Segoe UI" w:hAnsi="Segoe UI" w:cs="Segoe UI"/>
        </w:rPr>
      </w:pPr>
      <w:r w:rsidRPr="009243DE">
        <w:rPr>
          <w:rFonts w:ascii="Segoe UI" w:hAnsi="Segoe UI" w:cs="Segoe UI"/>
        </w:rPr>
        <w:t>Attack Surface Analyzer then take</w:t>
      </w:r>
      <w:r w:rsidR="001227C4">
        <w:rPr>
          <w:rFonts w:ascii="Segoe UI" w:hAnsi="Segoe UI" w:cs="Segoe UI"/>
        </w:rPr>
        <w:t>s</w:t>
      </w:r>
      <w:r w:rsidRPr="009243DE">
        <w:rPr>
          <w:rFonts w:ascii="Segoe UI" w:hAnsi="Segoe UI" w:cs="Segoe UI"/>
        </w:rPr>
        <w:t xml:space="preserve"> a snapshot of your system state and store</w:t>
      </w:r>
      <w:r w:rsidR="001227C4">
        <w:rPr>
          <w:rFonts w:ascii="Segoe UI" w:hAnsi="Segoe UI" w:cs="Segoe UI"/>
        </w:rPr>
        <w:t>s</w:t>
      </w:r>
      <w:r w:rsidRPr="009243DE">
        <w:rPr>
          <w:rFonts w:ascii="Segoe UI" w:hAnsi="Segoe UI" w:cs="Segoe UI"/>
        </w:rPr>
        <w:t xml:space="preserve"> this information in a Microsoft Cabinet (CAB) file. This scan is known as your baseline scan.</w:t>
      </w:r>
    </w:p>
    <w:p w14:paraId="399C224D" w14:textId="77777777" w:rsidR="003468E6" w:rsidRDefault="009439AB" w:rsidP="009439AB">
      <w:pPr>
        <w:pStyle w:val="ListParagraph"/>
        <w:numPr>
          <w:ilvl w:val="0"/>
          <w:numId w:val="13"/>
        </w:numPr>
        <w:rPr>
          <w:rFonts w:ascii="Segoe UI" w:hAnsi="Segoe UI" w:cs="Segoe UI"/>
        </w:rPr>
      </w:pPr>
      <w:r w:rsidRPr="009243DE">
        <w:rPr>
          <w:rFonts w:ascii="Segoe UI" w:hAnsi="Segoe UI" w:cs="Segoe UI"/>
        </w:rPr>
        <w:t>Install your product(s), enabling as many options as possible and being sure to include options that you perceive may increase the attack surface of the machine. Examples include; if your product can install a Windows Service, includes the option to enable access through the Windows Firewall or install drivers.</w:t>
      </w:r>
      <w:r w:rsidR="004A356C">
        <w:rPr>
          <w:rFonts w:ascii="Segoe UI" w:hAnsi="Segoe UI" w:cs="Segoe UI"/>
        </w:rPr>
        <w:t xml:space="preserve"> </w:t>
      </w:r>
    </w:p>
    <w:p w14:paraId="273F2565" w14:textId="35DCA576" w:rsidR="00004F97" w:rsidRPr="009243DE" w:rsidRDefault="004A356C" w:rsidP="009439AB">
      <w:pPr>
        <w:pStyle w:val="ListParagraph"/>
        <w:numPr>
          <w:ilvl w:val="0"/>
          <w:numId w:val="13"/>
        </w:numPr>
        <w:rPr>
          <w:rFonts w:ascii="Segoe UI" w:hAnsi="Segoe UI" w:cs="Segoe UI"/>
        </w:rPr>
      </w:pPr>
      <w:r>
        <w:rPr>
          <w:rFonts w:ascii="Segoe UI" w:hAnsi="Segoe UI" w:cs="Segoe UI"/>
        </w:rPr>
        <w:t>Run your application.</w:t>
      </w:r>
    </w:p>
    <w:p w14:paraId="273F2566" w14:textId="3C5D74E5" w:rsidR="009439AB" w:rsidRPr="009243DE" w:rsidRDefault="009439AB" w:rsidP="009439AB">
      <w:pPr>
        <w:pStyle w:val="ListParagraph"/>
        <w:numPr>
          <w:ilvl w:val="0"/>
          <w:numId w:val="13"/>
        </w:numPr>
        <w:rPr>
          <w:rFonts w:ascii="Segoe UI" w:hAnsi="Segoe UI" w:cs="Segoe UI"/>
        </w:rPr>
      </w:pPr>
      <w:r w:rsidRPr="009243DE">
        <w:rPr>
          <w:rFonts w:ascii="Segoe UI" w:hAnsi="Segoe UI" w:cs="Segoe UI"/>
        </w:rPr>
        <w:t>Repeat steps C</w:t>
      </w:r>
      <w:r w:rsidR="00C530FC">
        <w:rPr>
          <w:rFonts w:ascii="Segoe UI" w:hAnsi="Segoe UI" w:cs="Segoe UI"/>
        </w:rPr>
        <w:t>3</w:t>
      </w:r>
      <w:r w:rsidRPr="009243DE">
        <w:rPr>
          <w:rFonts w:ascii="Segoe UI" w:hAnsi="Segoe UI" w:cs="Segoe UI"/>
        </w:rPr>
        <w:t xml:space="preserve"> through C</w:t>
      </w:r>
      <w:r w:rsidR="00C530FC">
        <w:rPr>
          <w:rFonts w:ascii="Segoe UI" w:hAnsi="Segoe UI" w:cs="Segoe UI"/>
        </w:rPr>
        <w:t>5</w:t>
      </w:r>
      <w:r w:rsidR="001227C4">
        <w:rPr>
          <w:rFonts w:ascii="Segoe UI" w:hAnsi="Segoe UI" w:cs="Segoe UI"/>
        </w:rPr>
        <w:t>.</w:t>
      </w:r>
      <w:r w:rsidRPr="009243DE">
        <w:rPr>
          <w:rFonts w:ascii="Segoe UI" w:hAnsi="Segoe UI" w:cs="Segoe UI"/>
        </w:rPr>
        <w:t xml:space="preserve"> </w:t>
      </w:r>
      <w:r w:rsidR="001227C4">
        <w:rPr>
          <w:rFonts w:ascii="Segoe UI" w:hAnsi="Segoe UI" w:cs="Segoe UI"/>
        </w:rPr>
        <w:t>T</w:t>
      </w:r>
      <w:r w:rsidRPr="009243DE">
        <w:rPr>
          <w:rFonts w:ascii="Segoe UI" w:hAnsi="Segoe UI" w:cs="Segoe UI"/>
        </w:rPr>
        <w:t>his scan will be known as your product scan.</w:t>
      </w:r>
    </w:p>
    <w:p w14:paraId="273F2567" w14:textId="757F26BC" w:rsidR="009439AB" w:rsidRPr="009243DE" w:rsidRDefault="004A356C" w:rsidP="005906C0">
      <w:pPr>
        <w:keepNext/>
        <w:rPr>
          <w:rFonts w:ascii="Segoe UI" w:hAnsi="Segoe UI" w:cs="Segoe UI"/>
        </w:rPr>
      </w:pPr>
      <w:r w:rsidRPr="009243DE">
        <w:rPr>
          <w:rFonts w:ascii="Segoe UI" w:hAnsi="Segoe UI" w:cs="Segoe UI"/>
          <w:b/>
        </w:rPr>
        <w:lastRenderedPageBreak/>
        <w:t>Collecting attack surface information</w:t>
      </w:r>
      <w:r w:rsidRPr="009243DE">
        <w:rPr>
          <w:rFonts w:ascii="Segoe UI" w:hAnsi="Segoe UI" w:cs="Segoe UI"/>
        </w:rPr>
        <w:t xml:space="preserve"> </w:t>
      </w:r>
      <w:r w:rsidRPr="00A118F7">
        <w:rPr>
          <w:rFonts w:ascii="Segoe UI" w:hAnsi="Segoe UI" w:cs="Segoe UI"/>
          <w:b/>
        </w:rPr>
        <w:t>with</w:t>
      </w:r>
      <w:r>
        <w:rPr>
          <w:rFonts w:ascii="Segoe UI" w:hAnsi="Segoe UI" w:cs="Segoe UI"/>
          <w:b/>
        </w:rPr>
        <w:t>out</w:t>
      </w:r>
      <w:r w:rsidRPr="00A118F7">
        <w:rPr>
          <w:rFonts w:ascii="Segoe UI" w:hAnsi="Segoe UI" w:cs="Segoe UI"/>
          <w:b/>
        </w:rPr>
        <w:t xml:space="preserve"> </w:t>
      </w:r>
      <w:r w:rsidR="001227C4">
        <w:rPr>
          <w:rFonts w:ascii="Segoe UI" w:hAnsi="Segoe UI" w:cs="Segoe UI"/>
          <w:b/>
        </w:rPr>
        <w:t xml:space="preserve">the </w:t>
      </w:r>
      <w:r w:rsidRPr="00A118F7">
        <w:rPr>
          <w:rFonts w:ascii="Segoe UI" w:hAnsi="Segoe UI" w:cs="Segoe UI"/>
          <w:b/>
        </w:rPr>
        <w:t>.N</w:t>
      </w:r>
      <w:r w:rsidR="001227C4">
        <w:rPr>
          <w:rFonts w:ascii="Segoe UI" w:hAnsi="Segoe UI" w:cs="Segoe UI"/>
          <w:b/>
        </w:rPr>
        <w:t>ET Framework</w:t>
      </w:r>
      <w:r w:rsidRPr="00A118F7">
        <w:rPr>
          <w:rFonts w:ascii="Segoe UI" w:hAnsi="Segoe UI" w:cs="Segoe UI"/>
          <w:b/>
        </w:rPr>
        <w:t xml:space="preserve"> 4 </w:t>
      </w:r>
      <w:r w:rsidR="00C530FC">
        <w:rPr>
          <w:rFonts w:ascii="Segoe UI" w:hAnsi="Segoe UI" w:cs="Segoe UI"/>
          <w:b/>
        </w:rPr>
        <w:t>i</w:t>
      </w:r>
      <w:r w:rsidRPr="00A118F7">
        <w:rPr>
          <w:rFonts w:ascii="Segoe UI" w:hAnsi="Segoe UI" w:cs="Segoe UI"/>
          <w:b/>
        </w:rPr>
        <w:t>nstalled</w:t>
      </w:r>
      <w:r w:rsidRPr="009243DE" w:rsidDel="004A356C">
        <w:rPr>
          <w:rFonts w:ascii="Segoe UI" w:hAnsi="Segoe UI" w:cs="Segoe UI"/>
          <w:b/>
        </w:rPr>
        <w:t xml:space="preserve"> </w:t>
      </w:r>
    </w:p>
    <w:p w14:paraId="273F2568" w14:textId="03298B21" w:rsidR="009439AB" w:rsidRPr="009243DE" w:rsidRDefault="008210BB" w:rsidP="009439AB">
      <w:pPr>
        <w:rPr>
          <w:rFonts w:ascii="Segoe UI" w:hAnsi="Segoe UI" w:cs="Segoe UI"/>
        </w:rPr>
      </w:pPr>
      <w:r w:rsidRPr="00FD00D3">
        <w:rPr>
          <w:rFonts w:ascii="Segoe UI" w:hAnsi="Segoe UI" w:cs="Segoe UI"/>
          <w:b/>
        </w:rPr>
        <w:t>Note:</w:t>
      </w:r>
      <w:r>
        <w:rPr>
          <w:rFonts w:ascii="Segoe UI" w:hAnsi="Segoe UI" w:cs="Segoe UI"/>
        </w:rPr>
        <w:t xml:space="preserve"> T</w:t>
      </w:r>
      <w:r w:rsidRPr="009243DE">
        <w:rPr>
          <w:rFonts w:ascii="Segoe UI" w:hAnsi="Segoe UI" w:cs="Segoe UI"/>
        </w:rPr>
        <w:t>h</w:t>
      </w:r>
      <w:r>
        <w:rPr>
          <w:rFonts w:ascii="Segoe UI" w:hAnsi="Segoe UI" w:cs="Segoe UI"/>
        </w:rPr>
        <w:t>e</w:t>
      </w:r>
      <w:r w:rsidRPr="009243DE">
        <w:rPr>
          <w:rFonts w:ascii="Segoe UI" w:hAnsi="Segoe UI" w:cs="Segoe UI"/>
        </w:rPr>
        <w:t xml:space="preserve"> </w:t>
      </w:r>
      <w:r w:rsidR="009439AB" w:rsidRPr="009243DE">
        <w:rPr>
          <w:rFonts w:ascii="Segoe UI" w:hAnsi="Segoe UI" w:cs="Segoe UI"/>
        </w:rPr>
        <w:t>(command</w:t>
      </w:r>
      <w:r w:rsidR="008A16A9">
        <w:rPr>
          <w:rFonts w:ascii="Segoe UI" w:hAnsi="Segoe UI" w:cs="Segoe UI"/>
        </w:rPr>
        <w:t xml:space="preserve"> </w:t>
      </w:r>
      <w:r w:rsidR="009439AB" w:rsidRPr="009243DE">
        <w:rPr>
          <w:rFonts w:ascii="Segoe UI" w:hAnsi="Segoe UI" w:cs="Segoe UI"/>
        </w:rPr>
        <w:t xml:space="preserve">line) method </w:t>
      </w:r>
      <w:r>
        <w:rPr>
          <w:rFonts w:ascii="Segoe UI" w:hAnsi="Segoe UI" w:cs="Segoe UI"/>
        </w:rPr>
        <w:t xml:space="preserve">is recommended </w:t>
      </w:r>
      <w:r w:rsidR="00221D77">
        <w:rPr>
          <w:rFonts w:ascii="Segoe UI" w:hAnsi="Segoe UI" w:cs="Segoe UI"/>
        </w:rPr>
        <w:t xml:space="preserve">when .NET Framework 4 is not installed. </w:t>
      </w:r>
      <w:r w:rsidR="004F0E4E">
        <w:rPr>
          <w:rFonts w:ascii="Segoe UI" w:hAnsi="Segoe UI" w:cs="Segoe UI"/>
        </w:rPr>
        <w:t xml:space="preserve">To perform analysis and report generation, a machine with .Net Framework </w:t>
      </w:r>
      <w:r w:rsidR="00073504">
        <w:rPr>
          <w:rFonts w:ascii="Segoe UI" w:hAnsi="Segoe UI" w:cs="Segoe UI"/>
        </w:rPr>
        <w:t>4</w:t>
      </w:r>
      <w:r w:rsidR="004F0E4E">
        <w:rPr>
          <w:rFonts w:ascii="Segoe UI" w:hAnsi="Segoe UI" w:cs="Segoe UI"/>
        </w:rPr>
        <w:t xml:space="preserve"> is required.</w:t>
      </w:r>
    </w:p>
    <w:p w14:paraId="5382D77E" w14:textId="77777777" w:rsidR="004F0E4E" w:rsidRDefault="004F0E4E" w:rsidP="004F0E4E">
      <w:pPr>
        <w:pStyle w:val="ListParagraph"/>
        <w:numPr>
          <w:ilvl w:val="0"/>
          <w:numId w:val="14"/>
        </w:numPr>
        <w:rPr>
          <w:rFonts w:ascii="Segoe UI" w:hAnsi="Segoe UI" w:cs="Segoe UI"/>
        </w:rPr>
      </w:pPr>
      <w:r w:rsidRPr="004F0E4E">
        <w:rPr>
          <w:rFonts w:ascii="Segoe UI" w:hAnsi="Segoe UI" w:cs="Segoe UI"/>
        </w:rPr>
        <w:t xml:space="preserve">Download and install Attack Surface Analyzer on a machine with a freshly installed version of a supported operating system, as listed in the System Requirements section. </w:t>
      </w:r>
      <w:r w:rsidRPr="004F0E4E" w:rsidDel="004B5828">
        <w:rPr>
          <w:rFonts w:ascii="Segoe UI" w:hAnsi="Segoe UI" w:cs="Segoe UI"/>
        </w:rPr>
        <w:t xml:space="preserve"> </w:t>
      </w:r>
      <w:r w:rsidRPr="004F0E4E">
        <w:rPr>
          <w:rFonts w:ascii="Segoe UI" w:hAnsi="Segoe UI" w:cs="Segoe UI"/>
        </w:rPr>
        <w:t>Attack Surface Analyzer works best with a clean (freshly built) system. Not running the Attack Surface Analyzer on a freshly built system requires more time to perform scanning and analysis.</w:t>
      </w:r>
      <w:r w:rsidRPr="004F0E4E" w:rsidDel="004F0E4E">
        <w:rPr>
          <w:rFonts w:ascii="Segoe UI" w:hAnsi="Segoe UI" w:cs="Segoe UI"/>
        </w:rPr>
        <w:t xml:space="preserve"> </w:t>
      </w:r>
    </w:p>
    <w:p w14:paraId="273F2569" w14:textId="26D8F082" w:rsidR="00004F97" w:rsidRPr="004F0E4E" w:rsidRDefault="004F0E4E" w:rsidP="004F0E4E">
      <w:pPr>
        <w:pStyle w:val="ListParagraph"/>
        <w:numPr>
          <w:ilvl w:val="0"/>
          <w:numId w:val="14"/>
        </w:numPr>
        <w:rPr>
          <w:rFonts w:ascii="Segoe UI" w:hAnsi="Segoe UI" w:cs="Segoe UI"/>
        </w:rPr>
      </w:pPr>
      <w:r>
        <w:rPr>
          <w:rFonts w:ascii="Segoe UI" w:hAnsi="Segoe UI" w:cs="Segoe UI"/>
        </w:rPr>
        <w:t xml:space="preserve">If your Windows installation </w:t>
      </w:r>
      <w:r w:rsidR="00CB4431" w:rsidRPr="004F0E4E">
        <w:rPr>
          <w:rFonts w:ascii="Segoe UI" w:hAnsi="Segoe UI" w:cs="Segoe UI"/>
        </w:rPr>
        <w:t>do</w:t>
      </w:r>
      <w:r w:rsidR="001227C4" w:rsidRPr="004F0E4E">
        <w:rPr>
          <w:rFonts w:ascii="Segoe UI" w:hAnsi="Segoe UI" w:cs="Segoe UI"/>
        </w:rPr>
        <w:t>es</w:t>
      </w:r>
      <w:r w:rsidR="00CB4431" w:rsidRPr="004F0E4E">
        <w:rPr>
          <w:rFonts w:ascii="Segoe UI" w:hAnsi="Segoe UI" w:cs="Segoe UI"/>
        </w:rPr>
        <w:t xml:space="preserve"> not have </w:t>
      </w:r>
      <w:r w:rsidR="001227C4" w:rsidRPr="004F0E4E">
        <w:rPr>
          <w:rFonts w:ascii="Segoe UI" w:hAnsi="Segoe UI" w:cs="Segoe UI"/>
        </w:rPr>
        <w:t>the</w:t>
      </w:r>
      <w:r w:rsidR="00CB4431" w:rsidRPr="004F0E4E">
        <w:rPr>
          <w:rFonts w:ascii="Segoe UI" w:hAnsi="Segoe UI" w:cs="Segoe UI"/>
        </w:rPr>
        <w:t xml:space="preserve"> .N</w:t>
      </w:r>
      <w:r w:rsidR="001227C4" w:rsidRPr="004F0E4E">
        <w:rPr>
          <w:rFonts w:ascii="Segoe UI" w:hAnsi="Segoe UI" w:cs="Segoe UI"/>
        </w:rPr>
        <w:t>ET Framework</w:t>
      </w:r>
      <w:r w:rsidR="00CB4431" w:rsidRPr="004F0E4E">
        <w:rPr>
          <w:rFonts w:ascii="Segoe UI" w:hAnsi="Segoe UI" w:cs="Segoe UI"/>
        </w:rPr>
        <w:t xml:space="preserve"> 4</w:t>
      </w:r>
      <w:r>
        <w:rPr>
          <w:rFonts w:ascii="Segoe UI" w:hAnsi="Segoe UI" w:cs="Segoe UI"/>
        </w:rPr>
        <w:t xml:space="preserve"> installed</w:t>
      </w:r>
      <w:r w:rsidR="00CB4431" w:rsidRPr="004F0E4E">
        <w:rPr>
          <w:rFonts w:ascii="Segoe UI" w:hAnsi="Segoe UI" w:cs="Segoe UI"/>
        </w:rPr>
        <w:t xml:space="preserve">, you have </w:t>
      </w:r>
      <w:r w:rsidRPr="004F0E4E">
        <w:rPr>
          <w:rFonts w:ascii="Segoe UI" w:hAnsi="Segoe UI" w:cs="Segoe UI"/>
        </w:rPr>
        <w:t>an</w:t>
      </w:r>
      <w:r w:rsidR="00CB4431" w:rsidRPr="004F0E4E">
        <w:rPr>
          <w:rFonts w:ascii="Segoe UI" w:hAnsi="Segoe UI" w:cs="Segoe UI"/>
        </w:rPr>
        <w:t xml:space="preserve"> </w:t>
      </w:r>
      <w:r>
        <w:rPr>
          <w:rFonts w:ascii="Segoe UI" w:hAnsi="Segoe UI" w:cs="Segoe UI"/>
        </w:rPr>
        <w:t xml:space="preserve">option </w:t>
      </w:r>
      <w:r w:rsidR="00CB4431" w:rsidRPr="004F0E4E">
        <w:rPr>
          <w:rFonts w:ascii="Segoe UI" w:hAnsi="Segoe UI" w:cs="Segoe UI"/>
        </w:rPr>
        <w:t>of updating your .N</w:t>
      </w:r>
      <w:r w:rsidR="001227C4" w:rsidRPr="004F0E4E">
        <w:rPr>
          <w:rFonts w:ascii="Segoe UI" w:hAnsi="Segoe UI" w:cs="Segoe UI"/>
        </w:rPr>
        <w:t>ET</w:t>
      </w:r>
      <w:r w:rsidR="00CB4431" w:rsidRPr="004F0E4E">
        <w:rPr>
          <w:rFonts w:ascii="Segoe UI" w:hAnsi="Segoe UI" w:cs="Segoe UI"/>
        </w:rPr>
        <w:t xml:space="preserve"> </w:t>
      </w:r>
      <w:r w:rsidR="001227C4" w:rsidRPr="004F0E4E">
        <w:rPr>
          <w:rFonts w:ascii="Segoe UI" w:hAnsi="Segoe UI" w:cs="Segoe UI"/>
        </w:rPr>
        <w:t>Framework</w:t>
      </w:r>
      <w:r w:rsidR="00CB4431" w:rsidRPr="004F0E4E">
        <w:rPr>
          <w:rFonts w:ascii="Segoe UI" w:hAnsi="Segoe UI" w:cs="Segoe UI"/>
        </w:rPr>
        <w:t xml:space="preserve"> installation or installing only ASA.exe and dependent components.</w:t>
      </w:r>
      <w:r w:rsidR="00C530FC" w:rsidRPr="004F0E4E">
        <w:rPr>
          <w:rFonts w:ascii="Segoe UI" w:hAnsi="Segoe UI" w:cs="Segoe UI"/>
        </w:rPr>
        <w:t xml:space="preserve"> If you choose to install .Net Framework 4, please see the above section, “Collecting </w:t>
      </w:r>
      <w:r w:rsidR="002E0557" w:rsidRPr="004F0E4E">
        <w:rPr>
          <w:rFonts w:ascii="Segoe UI" w:hAnsi="Segoe UI" w:cs="Segoe UI"/>
        </w:rPr>
        <w:t>attack</w:t>
      </w:r>
      <w:r w:rsidR="00601ACB">
        <w:rPr>
          <w:rFonts w:ascii="Segoe UI" w:hAnsi="Segoe UI" w:cs="Segoe UI"/>
        </w:rPr>
        <w:t xml:space="preserve"> </w:t>
      </w:r>
      <w:r w:rsidR="00C530FC" w:rsidRPr="004F0E4E">
        <w:rPr>
          <w:rFonts w:ascii="Segoe UI" w:hAnsi="Segoe UI" w:cs="Segoe UI"/>
        </w:rPr>
        <w:t>surface information with the .Net Framework 4 installed”.</w:t>
      </w:r>
    </w:p>
    <w:p w14:paraId="53C2D123" w14:textId="411FF8EB" w:rsidR="0005603A" w:rsidRDefault="0005603A" w:rsidP="009439AB">
      <w:pPr>
        <w:pStyle w:val="ListParagraph"/>
        <w:numPr>
          <w:ilvl w:val="0"/>
          <w:numId w:val="14"/>
        </w:numPr>
        <w:rPr>
          <w:rFonts w:ascii="Segoe UI" w:hAnsi="Segoe UI" w:cs="Segoe UI"/>
        </w:rPr>
      </w:pPr>
      <w:r>
        <w:rPr>
          <w:rFonts w:ascii="Segoe UI" w:hAnsi="Segoe UI" w:cs="Segoe UI"/>
        </w:rPr>
        <w:t xml:space="preserve">Navigate to </w:t>
      </w:r>
      <w:r w:rsidR="009439AB" w:rsidRPr="009243DE">
        <w:rPr>
          <w:rFonts w:ascii="Segoe UI" w:hAnsi="Segoe UI" w:cs="Segoe UI"/>
        </w:rPr>
        <w:t>the Attack Surface Analyzer installation directory</w:t>
      </w:r>
      <w:r>
        <w:rPr>
          <w:rFonts w:ascii="Segoe UI" w:hAnsi="Segoe UI" w:cs="Segoe UI"/>
        </w:rPr>
        <w:t>.</w:t>
      </w:r>
      <w:r w:rsidR="009439AB" w:rsidRPr="009243DE">
        <w:rPr>
          <w:rFonts w:ascii="Segoe UI" w:hAnsi="Segoe UI" w:cs="Segoe UI"/>
        </w:rPr>
        <w:t xml:space="preserve"> </w:t>
      </w:r>
      <w:r w:rsidRPr="009243DE">
        <w:rPr>
          <w:rFonts w:ascii="Segoe UI" w:hAnsi="Segoe UI" w:cs="Segoe UI"/>
        </w:rPr>
        <w:t xml:space="preserve">The </w:t>
      </w:r>
      <w:r w:rsidR="009439AB" w:rsidRPr="009243DE">
        <w:rPr>
          <w:rFonts w:ascii="Segoe UI" w:hAnsi="Segoe UI" w:cs="Segoe UI"/>
        </w:rPr>
        <w:t>default install</w:t>
      </w:r>
      <w:r w:rsidR="00004F97" w:rsidRPr="009243DE">
        <w:rPr>
          <w:rFonts w:ascii="Segoe UI" w:hAnsi="Segoe UI" w:cs="Segoe UI"/>
        </w:rPr>
        <w:t>a</w:t>
      </w:r>
      <w:r w:rsidR="009439AB" w:rsidRPr="009243DE">
        <w:rPr>
          <w:rFonts w:ascii="Segoe UI" w:hAnsi="Segoe UI" w:cs="Segoe UI"/>
        </w:rPr>
        <w:t xml:space="preserve">tion directory is C:\Program Files\Attack Surface Analyzer\. </w:t>
      </w:r>
    </w:p>
    <w:p w14:paraId="2EE0751A" w14:textId="566B9A0A" w:rsidR="008A16A9" w:rsidRDefault="0005603A" w:rsidP="009439AB">
      <w:pPr>
        <w:pStyle w:val="ListParagraph"/>
        <w:numPr>
          <w:ilvl w:val="0"/>
          <w:numId w:val="14"/>
        </w:numPr>
        <w:rPr>
          <w:rFonts w:ascii="Segoe UI" w:hAnsi="Segoe UI" w:cs="Segoe UI"/>
        </w:rPr>
      </w:pPr>
      <w:r>
        <w:rPr>
          <w:rFonts w:ascii="Segoe UI" w:hAnsi="Segoe UI" w:cs="Segoe UI"/>
        </w:rPr>
        <w:t xml:space="preserve">Run </w:t>
      </w:r>
      <w:r w:rsidR="008339C1">
        <w:rPr>
          <w:rFonts w:ascii="Segoe UI" w:hAnsi="Segoe UI" w:cs="Segoe UI"/>
        </w:rPr>
        <w:t>A</w:t>
      </w:r>
      <w:r w:rsidR="008211FE">
        <w:rPr>
          <w:rFonts w:ascii="Segoe UI" w:hAnsi="Segoe UI" w:cs="Segoe UI"/>
        </w:rPr>
        <w:t>ttack Surface Analyzer</w:t>
      </w:r>
      <w:r w:rsidR="008339C1">
        <w:rPr>
          <w:rFonts w:ascii="Segoe UI" w:hAnsi="Segoe UI" w:cs="Segoe UI"/>
        </w:rPr>
        <w:t>.exe from the command line</w:t>
      </w:r>
      <w:r w:rsidR="00316A9F">
        <w:rPr>
          <w:rFonts w:ascii="Segoe UI" w:hAnsi="Segoe UI" w:cs="Segoe UI"/>
        </w:rPr>
        <w:t>.</w:t>
      </w:r>
      <w:r>
        <w:rPr>
          <w:rFonts w:ascii="Segoe UI" w:hAnsi="Segoe UI" w:cs="Segoe UI"/>
        </w:rPr>
        <w:t xml:space="preserve"> If </w:t>
      </w:r>
      <w:r w:rsidR="008211FE">
        <w:rPr>
          <w:rFonts w:ascii="Segoe UI" w:hAnsi="Segoe UI" w:cs="Segoe UI"/>
        </w:rPr>
        <w:t>Attack Surface Analyzer</w:t>
      </w:r>
      <w:r w:rsidR="008339C1">
        <w:rPr>
          <w:rFonts w:ascii="Segoe UI" w:hAnsi="Segoe UI" w:cs="Segoe UI"/>
        </w:rPr>
        <w:t xml:space="preserve">.exe </w:t>
      </w:r>
      <w:r>
        <w:rPr>
          <w:rFonts w:ascii="Segoe UI" w:hAnsi="Segoe UI" w:cs="Segoe UI"/>
        </w:rPr>
        <w:t xml:space="preserve">is launched from a non-elevated process, </w:t>
      </w:r>
      <w:r w:rsidR="009439AB" w:rsidRPr="009243DE">
        <w:rPr>
          <w:rFonts w:ascii="Segoe UI" w:hAnsi="Segoe UI" w:cs="Segoe UI"/>
        </w:rPr>
        <w:t>UAC will prompt you that Attack Surface Analyzer needs to elevate to Administrative privileges</w:t>
      </w:r>
      <w:r w:rsidR="002A5FE6" w:rsidRPr="002A5FE6">
        <w:rPr>
          <w:rFonts w:ascii="Segoe UI" w:hAnsi="Segoe UI" w:cs="Segoe UI"/>
        </w:rPr>
        <w:t>.</w:t>
      </w:r>
      <w:r w:rsidR="009439AB" w:rsidRPr="009243DE">
        <w:rPr>
          <w:rFonts w:ascii="Segoe UI" w:hAnsi="Segoe UI" w:cs="Segoe UI"/>
        </w:rPr>
        <w:t xml:space="preserve"> </w:t>
      </w:r>
      <w:r w:rsidR="00554F0E">
        <w:rPr>
          <w:rFonts w:ascii="Segoe UI" w:hAnsi="Segoe UI" w:cs="Segoe UI"/>
        </w:rPr>
        <w:t>To view the full</w:t>
      </w:r>
      <w:r w:rsidR="00073504">
        <w:rPr>
          <w:rFonts w:ascii="Segoe UI" w:hAnsi="Segoe UI" w:cs="Segoe UI"/>
        </w:rPr>
        <w:t xml:space="preserve"> list of command line options execute the command: </w:t>
      </w:r>
    </w:p>
    <w:p w14:paraId="273F256A" w14:textId="2DB6D650" w:rsidR="00004F97" w:rsidRPr="009243DE" w:rsidRDefault="00073504" w:rsidP="00FD00D3">
      <w:pPr>
        <w:pStyle w:val="ListParagraph"/>
        <w:rPr>
          <w:rFonts w:ascii="Segoe UI" w:hAnsi="Segoe UI" w:cs="Segoe UI"/>
        </w:rPr>
      </w:pPr>
      <w:r>
        <w:rPr>
          <w:rFonts w:ascii="Segoe UI" w:hAnsi="Segoe UI" w:cs="Segoe UI"/>
        </w:rPr>
        <w:t xml:space="preserve">““Attack Surface Analyzer.exe” /?” (without the surrounding quotation marks) from the </w:t>
      </w:r>
      <w:r w:rsidR="008A16A9">
        <w:rPr>
          <w:rFonts w:ascii="Segoe UI" w:hAnsi="Segoe UI" w:cs="Segoe UI"/>
        </w:rPr>
        <w:t>console</w:t>
      </w:r>
      <w:r>
        <w:rPr>
          <w:rFonts w:ascii="Segoe UI" w:hAnsi="Segoe UI" w:cs="Segoe UI"/>
        </w:rPr>
        <w:t>.</w:t>
      </w:r>
    </w:p>
    <w:p w14:paraId="273F256B" w14:textId="154A5FCA" w:rsidR="00004F97" w:rsidRPr="009243DE" w:rsidRDefault="009439AB" w:rsidP="009439AB">
      <w:pPr>
        <w:pStyle w:val="ListParagraph"/>
        <w:numPr>
          <w:ilvl w:val="0"/>
          <w:numId w:val="14"/>
        </w:numPr>
        <w:rPr>
          <w:rFonts w:ascii="Segoe UI" w:hAnsi="Segoe UI" w:cs="Segoe UI"/>
        </w:rPr>
      </w:pPr>
      <w:r w:rsidRPr="009243DE">
        <w:rPr>
          <w:rFonts w:ascii="Segoe UI" w:hAnsi="Segoe UI" w:cs="Segoe UI"/>
        </w:rPr>
        <w:t>Attack Surface Analyzer will then take a snapshot of your system state and store this information in a CAB file, saving the results to your user profile directory - the default is: C:\Users\%username%\Attack Surface Analyzer\. This scan is known as your baseline scan.</w:t>
      </w:r>
    </w:p>
    <w:p w14:paraId="273F256C" w14:textId="37C177FB" w:rsidR="00004F97" w:rsidRDefault="009439AB" w:rsidP="009439AB">
      <w:pPr>
        <w:pStyle w:val="ListParagraph"/>
        <w:numPr>
          <w:ilvl w:val="0"/>
          <w:numId w:val="14"/>
        </w:numPr>
        <w:rPr>
          <w:rFonts w:ascii="Segoe UI" w:hAnsi="Segoe UI" w:cs="Segoe UI"/>
        </w:rPr>
      </w:pPr>
      <w:r w:rsidRPr="009243DE">
        <w:rPr>
          <w:rFonts w:ascii="Segoe UI" w:hAnsi="Segoe UI" w:cs="Segoe UI"/>
        </w:rPr>
        <w:t>Install your product(s), enabling as many options as possible and being sure to include options that you perceive may increase the attack surface of the machine. Examples include; if your product can install a Windows Service, includes the option to enable access through the Windows Firewall or install drivers.</w:t>
      </w:r>
    </w:p>
    <w:p w14:paraId="27ACD22A" w14:textId="0DA96F42" w:rsidR="0005603A" w:rsidRPr="009243DE" w:rsidRDefault="0005603A" w:rsidP="009439AB">
      <w:pPr>
        <w:pStyle w:val="ListParagraph"/>
        <w:numPr>
          <w:ilvl w:val="0"/>
          <w:numId w:val="14"/>
        </w:numPr>
        <w:rPr>
          <w:rFonts w:ascii="Segoe UI" w:hAnsi="Segoe UI" w:cs="Segoe UI"/>
        </w:rPr>
      </w:pPr>
      <w:r>
        <w:rPr>
          <w:rFonts w:ascii="Segoe UI" w:hAnsi="Segoe UI" w:cs="Segoe UI"/>
        </w:rPr>
        <w:t>Run you</w:t>
      </w:r>
      <w:r w:rsidR="00C75203">
        <w:rPr>
          <w:rFonts w:ascii="Segoe UI" w:hAnsi="Segoe UI" w:cs="Segoe UI"/>
        </w:rPr>
        <w:t>r</w:t>
      </w:r>
      <w:r>
        <w:rPr>
          <w:rFonts w:ascii="Segoe UI" w:hAnsi="Segoe UI" w:cs="Segoe UI"/>
        </w:rPr>
        <w:t xml:space="preserve"> application</w:t>
      </w:r>
      <w:r w:rsidR="008A16A9">
        <w:rPr>
          <w:rFonts w:ascii="Segoe UI" w:hAnsi="Segoe UI" w:cs="Segoe UI"/>
        </w:rPr>
        <w:t>.</w:t>
      </w:r>
    </w:p>
    <w:p w14:paraId="273F256D" w14:textId="1728AC25" w:rsidR="009439AB" w:rsidRPr="009243DE" w:rsidRDefault="009439AB" w:rsidP="009439AB">
      <w:pPr>
        <w:pStyle w:val="ListParagraph"/>
        <w:numPr>
          <w:ilvl w:val="0"/>
          <w:numId w:val="14"/>
        </w:numPr>
        <w:rPr>
          <w:rFonts w:ascii="Segoe UI" w:hAnsi="Segoe UI" w:cs="Segoe UI"/>
        </w:rPr>
      </w:pPr>
      <w:r w:rsidRPr="009243DE">
        <w:rPr>
          <w:rFonts w:ascii="Segoe UI" w:hAnsi="Segoe UI" w:cs="Segoe UI"/>
        </w:rPr>
        <w:t>Repeat steps C</w:t>
      </w:r>
      <w:r w:rsidR="00221D77">
        <w:rPr>
          <w:rFonts w:ascii="Segoe UI" w:hAnsi="Segoe UI" w:cs="Segoe UI"/>
        </w:rPr>
        <w:t>3</w:t>
      </w:r>
      <w:r w:rsidRPr="009243DE">
        <w:rPr>
          <w:rFonts w:ascii="Segoe UI" w:hAnsi="Segoe UI" w:cs="Segoe UI"/>
        </w:rPr>
        <w:t xml:space="preserve"> and C</w:t>
      </w:r>
      <w:r w:rsidR="00221D77">
        <w:rPr>
          <w:rFonts w:ascii="Segoe UI" w:hAnsi="Segoe UI" w:cs="Segoe UI"/>
        </w:rPr>
        <w:t>5</w:t>
      </w:r>
      <w:r w:rsidRPr="009243DE">
        <w:rPr>
          <w:rFonts w:ascii="Segoe UI" w:hAnsi="Segoe UI" w:cs="Segoe UI"/>
        </w:rPr>
        <w:t>, this scan will be known as your product scan.</w:t>
      </w:r>
    </w:p>
    <w:p w14:paraId="273F256E" w14:textId="77777777" w:rsidR="009439AB" w:rsidRPr="009243DE" w:rsidRDefault="005906C0" w:rsidP="005906C0">
      <w:pPr>
        <w:keepNext/>
        <w:rPr>
          <w:rFonts w:ascii="Segoe UI" w:hAnsi="Segoe UI" w:cs="Segoe UI"/>
          <w:b/>
        </w:rPr>
      </w:pPr>
      <w:r>
        <w:rPr>
          <w:rFonts w:ascii="Segoe UI" w:hAnsi="Segoe UI" w:cs="Segoe UI"/>
          <w:b/>
        </w:rPr>
        <w:t>Analyzing the Results</w:t>
      </w:r>
    </w:p>
    <w:p w14:paraId="1607AEFA" w14:textId="36D1D4CA" w:rsidR="008A16A9" w:rsidRPr="00FD00D3" w:rsidRDefault="009439AB" w:rsidP="00FD00D3">
      <w:pPr>
        <w:rPr>
          <w:rFonts w:ascii="Segoe UI" w:hAnsi="Segoe UI" w:cs="Segoe UI"/>
        </w:rPr>
      </w:pPr>
      <w:r w:rsidRPr="009243DE">
        <w:rPr>
          <w:rFonts w:ascii="Segoe UI" w:hAnsi="Segoe UI" w:cs="Segoe UI"/>
        </w:rPr>
        <w:t>You can either analyze the results on the computer you generated your scans from, or copy the CAB files t</w:t>
      </w:r>
      <w:r w:rsidR="005906C0">
        <w:rPr>
          <w:rFonts w:ascii="Segoe UI" w:hAnsi="Segoe UI" w:cs="Segoe UI"/>
        </w:rPr>
        <w:t>o another computer for analysis</w:t>
      </w:r>
      <w:r w:rsidR="00073504">
        <w:rPr>
          <w:rFonts w:ascii="Segoe UI" w:hAnsi="Segoe UI" w:cs="Segoe UI"/>
        </w:rPr>
        <w:t>. To perform analysis and report generation, a machine with .Net Framework 4 is required:</w:t>
      </w:r>
    </w:p>
    <w:p w14:paraId="6B9832E2" w14:textId="77777777" w:rsidR="008A16A9" w:rsidRDefault="008A16A9" w:rsidP="008A16A9">
      <w:pPr>
        <w:pStyle w:val="ListParagraph"/>
        <w:numPr>
          <w:ilvl w:val="0"/>
          <w:numId w:val="15"/>
        </w:numPr>
        <w:rPr>
          <w:rFonts w:ascii="Segoe UI" w:hAnsi="Segoe UI" w:cs="Segoe UI"/>
        </w:rPr>
      </w:pPr>
      <w:r w:rsidRPr="008A16A9">
        <w:rPr>
          <w:rFonts w:ascii="Segoe UI" w:hAnsi="Segoe UI" w:cs="Segoe UI"/>
        </w:rPr>
        <w:lastRenderedPageBreak/>
        <w:t xml:space="preserve">Run Attack Surface Analyzer from the Start menu. If Attack Surface Analyzer is launched from a non-elevated process, UAC will prompt you that Attack Surface Analyzer needs to elevate to Administrative privileges. </w:t>
      </w:r>
    </w:p>
    <w:p w14:paraId="273F2570" w14:textId="43DE39ED" w:rsidR="00004F97" w:rsidRPr="009243DE" w:rsidRDefault="008A16A9" w:rsidP="00FD00D3">
      <w:pPr>
        <w:pStyle w:val="ListParagraph"/>
        <w:rPr>
          <w:rFonts w:ascii="Segoe UI" w:hAnsi="Segoe UI" w:cs="Segoe UI"/>
        </w:rPr>
      </w:pPr>
      <w:r w:rsidRPr="00FD00D3">
        <w:rPr>
          <w:rFonts w:ascii="Segoe UI" w:hAnsi="Segoe UI" w:cs="Segoe UI"/>
          <w:b/>
        </w:rPr>
        <w:t>Note:</w:t>
      </w:r>
      <w:r>
        <w:rPr>
          <w:rFonts w:ascii="Segoe UI" w:hAnsi="Segoe UI" w:cs="Segoe UI"/>
        </w:rPr>
        <w:t xml:space="preserve"> </w:t>
      </w:r>
      <w:r w:rsidR="00554F0E">
        <w:rPr>
          <w:rFonts w:ascii="Segoe UI" w:hAnsi="Segoe UI" w:cs="Segoe UI"/>
        </w:rPr>
        <w:t>To view the full</w:t>
      </w:r>
      <w:r>
        <w:rPr>
          <w:rFonts w:ascii="Segoe UI" w:hAnsi="Segoe UI" w:cs="Segoe UI"/>
        </w:rPr>
        <w:t xml:space="preserve"> list of command line options, including generating the report from the command line, </w:t>
      </w:r>
      <w:r w:rsidRPr="008A16A9">
        <w:rPr>
          <w:rFonts w:ascii="Segoe UI" w:hAnsi="Segoe UI" w:cs="Segoe UI"/>
        </w:rPr>
        <w:t xml:space="preserve">execute the command: ““Attack Surface Analyzer.exe” /?” (without the surrounding quotation marks) from the </w:t>
      </w:r>
      <w:r>
        <w:rPr>
          <w:rFonts w:ascii="Segoe UI" w:hAnsi="Segoe UI" w:cs="Segoe UI"/>
        </w:rPr>
        <w:t>console</w:t>
      </w:r>
      <w:r w:rsidRPr="008A16A9">
        <w:rPr>
          <w:rFonts w:ascii="Segoe UI" w:hAnsi="Segoe UI" w:cs="Segoe UI"/>
        </w:rPr>
        <w:t>.</w:t>
      </w:r>
      <w:r w:rsidDel="008A16A9">
        <w:rPr>
          <w:rFonts w:ascii="Segoe UI" w:hAnsi="Segoe UI" w:cs="Segoe UI"/>
        </w:rPr>
        <w:t xml:space="preserve"> </w:t>
      </w:r>
    </w:p>
    <w:p w14:paraId="64C76EF7" w14:textId="6A811123" w:rsidR="00403BD4" w:rsidRDefault="009439AB" w:rsidP="009439AB">
      <w:pPr>
        <w:pStyle w:val="ListParagraph"/>
        <w:numPr>
          <w:ilvl w:val="0"/>
          <w:numId w:val="15"/>
        </w:numPr>
        <w:rPr>
          <w:rFonts w:ascii="Segoe UI" w:hAnsi="Segoe UI" w:cs="Segoe UI"/>
        </w:rPr>
      </w:pPr>
      <w:r w:rsidRPr="009243DE">
        <w:rPr>
          <w:rFonts w:ascii="Segoe UI" w:hAnsi="Segoe UI" w:cs="Segoe UI"/>
        </w:rPr>
        <w:t>Cho</w:t>
      </w:r>
      <w:r w:rsidR="00C530FC">
        <w:rPr>
          <w:rFonts w:ascii="Segoe UI" w:hAnsi="Segoe UI" w:cs="Segoe UI"/>
        </w:rPr>
        <w:t>o</w:t>
      </w:r>
      <w:r w:rsidRPr="009243DE">
        <w:rPr>
          <w:rFonts w:ascii="Segoe UI" w:hAnsi="Segoe UI" w:cs="Segoe UI"/>
        </w:rPr>
        <w:t>se the "Generate Report" action and specify your baseline and product scan CAB files.</w:t>
      </w:r>
      <w:r w:rsidR="00CB4431">
        <w:rPr>
          <w:rFonts w:ascii="Segoe UI" w:hAnsi="Segoe UI" w:cs="Segoe UI"/>
        </w:rPr>
        <w:t xml:space="preserve"> </w:t>
      </w:r>
      <w:r w:rsidR="00CB4431" w:rsidRPr="00FD00D3">
        <w:rPr>
          <w:rFonts w:ascii="Segoe UI" w:hAnsi="Segoe UI" w:cs="Segoe UI"/>
          <w:b/>
        </w:rPr>
        <w:t>Note</w:t>
      </w:r>
      <w:r w:rsidR="00C530FC" w:rsidRPr="00E56B85">
        <w:rPr>
          <w:rFonts w:ascii="Segoe UI" w:hAnsi="Segoe UI" w:cs="Segoe UI"/>
          <w:b/>
        </w:rPr>
        <w:t>:</w:t>
      </w:r>
      <w:r w:rsidR="00CB4431">
        <w:rPr>
          <w:rFonts w:ascii="Segoe UI" w:hAnsi="Segoe UI" w:cs="Segoe UI"/>
        </w:rPr>
        <w:t xml:space="preserve"> </w:t>
      </w:r>
      <w:r w:rsidR="00CB4431" w:rsidRPr="00FD00D3">
        <w:rPr>
          <w:rFonts w:ascii="Segoe UI" w:hAnsi="Segoe UI"/>
        </w:rPr>
        <w:t>Make sure that you have the cab files selected for both baseline and product corr</w:t>
      </w:r>
      <w:r w:rsidR="00CB4431" w:rsidRPr="00023F2C">
        <w:rPr>
          <w:rFonts w:ascii="Segoe UI" w:hAnsi="Segoe UI"/>
        </w:rPr>
        <w:t>ectly, then generate repor</w:t>
      </w:r>
      <w:r w:rsidR="00CB4431">
        <w:t>t</w:t>
      </w:r>
      <w:r w:rsidR="008A16A9">
        <w:t>.</w:t>
      </w:r>
    </w:p>
    <w:p w14:paraId="669C8651" w14:textId="77777777" w:rsidR="006D0AB5" w:rsidRDefault="006D0AB5" w:rsidP="00FD00D3">
      <w:pPr>
        <w:pStyle w:val="ListParagraph"/>
        <w:rPr>
          <w:rFonts w:ascii="Segoe UI" w:hAnsi="Segoe UI" w:cs="Segoe UI"/>
        </w:rPr>
      </w:pPr>
    </w:p>
    <w:p w14:paraId="43C85326" w14:textId="772AB93C" w:rsidR="006D0AB5" w:rsidRDefault="006D0AB5" w:rsidP="00FD00D3">
      <w:pPr>
        <w:pStyle w:val="ListParagraph"/>
        <w:rPr>
          <w:rFonts w:ascii="Segoe UI" w:hAnsi="Segoe UI" w:cs="Segoe UI"/>
        </w:rPr>
      </w:pPr>
      <w:r w:rsidRPr="007F7119">
        <w:rPr>
          <w:rFonts w:ascii="Calibri" w:hAnsi="Calibri"/>
          <w:noProof/>
          <w:color w:val="1F497D"/>
        </w:rPr>
        <w:drawing>
          <wp:inline distT="0" distB="0" distL="0" distR="0" wp14:anchorId="3D112A3C" wp14:editId="568E07F4">
            <wp:extent cx="4937760" cy="5341637"/>
            <wp:effectExtent l="0" t="0" r="0" b="0"/>
            <wp:docPr id="6" name="Picture 6" descr="cid:image003.png@01CD6EFA.3ECF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D6EFA.3ECF88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937760" cy="5341637"/>
                    </a:xfrm>
                    <a:prstGeom prst="rect">
                      <a:avLst/>
                    </a:prstGeom>
                    <a:noFill/>
                    <a:ln>
                      <a:noFill/>
                    </a:ln>
                  </pic:spPr>
                </pic:pic>
              </a:graphicData>
            </a:graphic>
          </wp:inline>
        </w:drawing>
      </w:r>
    </w:p>
    <w:p w14:paraId="273F2571" w14:textId="712CD089" w:rsidR="00004F97" w:rsidRDefault="00004F97" w:rsidP="00FD00D3">
      <w:pPr>
        <w:pStyle w:val="ListParagraph"/>
        <w:rPr>
          <w:rFonts w:ascii="Segoe UI" w:hAnsi="Segoe UI" w:cs="Segoe UI"/>
        </w:rPr>
      </w:pPr>
      <w:r w:rsidRPr="009243DE">
        <w:rPr>
          <w:rFonts w:ascii="Segoe UI" w:hAnsi="Segoe UI" w:cs="Segoe UI"/>
        </w:rPr>
        <w:br/>
      </w:r>
      <w:r w:rsidR="009439AB" w:rsidRPr="009243DE">
        <w:rPr>
          <w:rFonts w:ascii="Segoe UI" w:hAnsi="Segoe UI" w:cs="Segoe UI"/>
        </w:rPr>
        <w:t xml:space="preserve">Attack Surface Analyzer will inspect the contents of these files to identify changes in system state and if applicable important security issues that should be investigated. If a </w:t>
      </w:r>
      <w:r w:rsidR="009439AB" w:rsidRPr="009243DE">
        <w:rPr>
          <w:rFonts w:ascii="Segoe UI" w:hAnsi="Segoe UI" w:cs="Segoe UI"/>
        </w:rPr>
        <w:lastRenderedPageBreak/>
        <w:t>web browser is installed on the machine performing the analysis it should automatically load Attack Surface Analyzer's report - it is a HTML file.</w:t>
      </w:r>
    </w:p>
    <w:p w14:paraId="6C386AC8" w14:textId="77777777" w:rsidR="006D0AB5" w:rsidRPr="009243DE" w:rsidRDefault="006D0AB5" w:rsidP="00FD00D3">
      <w:pPr>
        <w:pStyle w:val="ListParagraph"/>
        <w:rPr>
          <w:rFonts w:ascii="Segoe UI" w:hAnsi="Segoe UI" w:cs="Segoe UI"/>
        </w:rPr>
      </w:pPr>
    </w:p>
    <w:p w14:paraId="0D17E2BF" w14:textId="672B2CB9" w:rsidR="00405315" w:rsidRDefault="009439AB" w:rsidP="00B761C1">
      <w:pPr>
        <w:pStyle w:val="ListParagraph"/>
        <w:numPr>
          <w:ilvl w:val="0"/>
          <w:numId w:val="15"/>
        </w:numPr>
        <w:rPr>
          <w:rFonts w:ascii="Segoe UI" w:hAnsi="Segoe UI" w:cs="Segoe UI"/>
        </w:rPr>
      </w:pPr>
      <w:r w:rsidRPr="009243DE">
        <w:rPr>
          <w:rFonts w:ascii="Segoe UI" w:hAnsi="Segoe UI" w:cs="Segoe UI"/>
        </w:rPr>
        <w:t>Review the report to ensure the changes are the minimum required for your product to function and are consistent with your threat model.</w:t>
      </w:r>
      <w:r w:rsidR="00E62765" w:rsidRPr="00B761C1">
        <w:rPr>
          <w:rFonts w:ascii="Calibri" w:hAnsi="Calibri"/>
          <w:noProof/>
          <w:color w:val="1F497D"/>
        </w:rPr>
        <w:drawing>
          <wp:anchor distT="0" distB="0" distL="114300" distR="114300" simplePos="0" relativeHeight="251658241" behindDoc="0" locked="0" layoutInCell="1" allowOverlap="1" wp14:anchorId="4ADFF9FE" wp14:editId="27D1DF87">
            <wp:simplePos x="0" y="0"/>
            <wp:positionH relativeFrom="column">
              <wp:posOffset>419100</wp:posOffset>
            </wp:positionH>
            <wp:positionV relativeFrom="line">
              <wp:posOffset>539750</wp:posOffset>
            </wp:positionV>
            <wp:extent cx="5523865" cy="2419350"/>
            <wp:effectExtent l="0" t="0" r="635" b="0"/>
            <wp:wrapTopAndBottom/>
            <wp:docPr id="7" name="Picture 7" descr="cid:image003.png@01CD6F00.663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D6F00.6635139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523865"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A99C07" w14:textId="00156DC0" w:rsidR="008A16A9" w:rsidRPr="009243DE" w:rsidRDefault="008A16A9" w:rsidP="00FD00D3">
      <w:pPr>
        <w:pStyle w:val="ListParagraph"/>
        <w:rPr>
          <w:rFonts w:ascii="Segoe UI" w:hAnsi="Segoe UI" w:cs="Segoe UI"/>
        </w:rPr>
      </w:pPr>
    </w:p>
    <w:p w14:paraId="273F2573" w14:textId="6E86EBF9" w:rsidR="009439AB" w:rsidRPr="009243DE" w:rsidRDefault="009439AB" w:rsidP="009439AB">
      <w:pPr>
        <w:rPr>
          <w:rFonts w:ascii="Segoe UI" w:hAnsi="Segoe UI" w:cs="Segoe UI"/>
        </w:rPr>
      </w:pPr>
      <w:r w:rsidRPr="009243DE">
        <w:rPr>
          <w:rFonts w:ascii="Segoe UI" w:hAnsi="Segoe UI" w:cs="Segoe UI"/>
        </w:rPr>
        <w:t>After addressing issues generated from the tool you should repeat the scanning process on a clean installation of Windows (</w:t>
      </w:r>
      <w:r w:rsidR="00004F97" w:rsidRPr="009243DE">
        <w:rPr>
          <w:rFonts w:ascii="Segoe UI" w:hAnsi="Segoe UI" w:cs="Segoe UI"/>
        </w:rPr>
        <w:t>that is,</w:t>
      </w:r>
      <w:r w:rsidRPr="009243DE">
        <w:rPr>
          <w:rFonts w:ascii="Segoe UI" w:hAnsi="Segoe UI" w:cs="Segoe UI"/>
        </w:rPr>
        <w:t xml:space="preserve"> without the artifacts of your previous installation) and re-analyze the results. As you may need to repeat the process a number of times, we recommend using a virtual machine with "undo disks", differencing disks or the ability to revert to a prior virtual machine snapshot/configuration to perform your </w:t>
      </w:r>
      <w:r w:rsidR="002E0557" w:rsidRPr="009243DE">
        <w:rPr>
          <w:rFonts w:ascii="Segoe UI" w:hAnsi="Segoe UI" w:cs="Segoe UI"/>
        </w:rPr>
        <w:t>attack surf</w:t>
      </w:r>
      <w:r w:rsidRPr="009243DE">
        <w:rPr>
          <w:rFonts w:ascii="Segoe UI" w:hAnsi="Segoe UI" w:cs="Segoe UI"/>
        </w:rPr>
        <w:t>ace assessments.</w:t>
      </w:r>
    </w:p>
    <w:p w14:paraId="273F2574" w14:textId="77777777" w:rsidR="002B021F" w:rsidRPr="009243DE" w:rsidRDefault="002B021F" w:rsidP="002B021F">
      <w:pPr>
        <w:keepNext/>
        <w:rPr>
          <w:rFonts w:ascii="Segoe UI" w:hAnsi="Segoe UI" w:cs="Segoe UI"/>
          <w:b/>
          <w:sz w:val="40"/>
          <w:szCs w:val="40"/>
        </w:rPr>
      </w:pPr>
      <w:r w:rsidRPr="009243DE">
        <w:rPr>
          <w:rFonts w:ascii="Segoe UI" w:hAnsi="Segoe UI" w:cs="Segoe UI"/>
          <w:b/>
          <w:sz w:val="40"/>
          <w:szCs w:val="40"/>
        </w:rPr>
        <w:t>FAQ</w:t>
      </w:r>
    </w:p>
    <w:p w14:paraId="799385F3" w14:textId="63BC6F13" w:rsidR="00B761C1" w:rsidRPr="00A51AEC" w:rsidRDefault="00B761C1" w:rsidP="00B761C1">
      <w:pPr>
        <w:rPr>
          <w:rFonts w:ascii="Segoe UI" w:hAnsi="Segoe UI"/>
          <w:b/>
          <w:sz w:val="28"/>
        </w:rPr>
      </w:pPr>
      <w:r w:rsidRPr="00A51AEC">
        <w:rPr>
          <w:rFonts w:ascii="Segoe UI" w:hAnsi="Segoe UI"/>
          <w:b/>
          <w:sz w:val="28"/>
        </w:rPr>
        <w:t>Is Attack Surface Analyzer V1 compatible with the Beta version of the tool?</w:t>
      </w:r>
    </w:p>
    <w:p w14:paraId="685DABAD" w14:textId="10A831FC" w:rsidR="00B761C1" w:rsidRDefault="00B761C1" w:rsidP="00B761C1">
      <w:pPr>
        <w:rPr>
          <w:strike/>
        </w:rPr>
      </w:pPr>
      <w:r w:rsidRPr="00A51AEC">
        <w:rPr>
          <w:rFonts w:ascii="Segoe UI" w:hAnsi="Segoe UI"/>
        </w:rPr>
        <w:t>Attack Surface Analyzer V1 is not compatible with the beta version. New scans are required to generate the baseline and product scans. If you are currently using the beta version in a development cycle, we recommend that you keep a copy of the beta version until this current cycle is complete. You can download the beta version of the tool for a limited time here:</w:t>
      </w:r>
      <w:r>
        <w:t xml:space="preserve"> </w:t>
      </w:r>
      <w:hyperlink r:id="rId22" w:history="1">
        <w:r w:rsidRPr="00A51AEC">
          <w:rPr>
            <w:rStyle w:val="Hyperlink"/>
            <w:rFonts w:ascii="Segoe UI" w:hAnsi="Segoe UI"/>
          </w:rPr>
          <w:t>x64</w:t>
        </w:r>
      </w:hyperlink>
      <w:r>
        <w:t xml:space="preserve"> </w:t>
      </w:r>
      <w:r w:rsidRPr="00A51AEC">
        <w:rPr>
          <w:rFonts w:ascii="Segoe UI" w:hAnsi="Segoe UI"/>
        </w:rPr>
        <w:t>and</w:t>
      </w:r>
      <w:r>
        <w:t xml:space="preserve"> </w:t>
      </w:r>
      <w:hyperlink r:id="rId23" w:history="1">
        <w:r w:rsidRPr="00A51AEC">
          <w:rPr>
            <w:rStyle w:val="Hyperlink"/>
            <w:rFonts w:ascii="Segoe UI" w:hAnsi="Segoe UI"/>
          </w:rPr>
          <w:t>x86</w:t>
        </w:r>
      </w:hyperlink>
      <w:r w:rsidRPr="00A51AEC">
        <w:rPr>
          <w:rFonts w:ascii="Segoe UI" w:hAnsi="Segoe UI"/>
        </w:rPr>
        <w:t>.</w:t>
      </w:r>
      <w:r>
        <w:t xml:space="preserve"> </w:t>
      </w:r>
    </w:p>
    <w:p w14:paraId="6C8F44F7" w14:textId="77777777" w:rsidR="006528D4" w:rsidRPr="00FD00D3" w:rsidRDefault="006528D4" w:rsidP="00FD00D3">
      <w:pPr>
        <w:spacing w:after="0"/>
        <w:rPr>
          <w:rFonts w:ascii="Segoe UI" w:hAnsi="Segoe UI" w:cs="Segoe UI"/>
          <w:b/>
          <w:sz w:val="28"/>
          <w:szCs w:val="28"/>
        </w:rPr>
      </w:pPr>
      <w:r w:rsidRPr="00FD00D3">
        <w:rPr>
          <w:rFonts w:ascii="Segoe UI" w:hAnsi="Segoe UI" w:cs="Segoe UI"/>
          <w:b/>
          <w:sz w:val="28"/>
          <w:szCs w:val="28"/>
        </w:rPr>
        <w:t>How do you display all of the command line options?</w:t>
      </w:r>
    </w:p>
    <w:p w14:paraId="257BCF7B" w14:textId="0CD7F391" w:rsidR="006528D4" w:rsidRPr="00023F2C" w:rsidRDefault="00554F0E" w:rsidP="00023F2C">
      <w:pPr>
        <w:spacing w:after="0"/>
        <w:rPr>
          <w:rFonts w:ascii="Segoe UI" w:hAnsi="Segoe UI" w:cs="Segoe UI"/>
        </w:rPr>
      </w:pPr>
      <w:r>
        <w:rPr>
          <w:rFonts w:ascii="Segoe UI" w:hAnsi="Segoe UI" w:cs="Segoe UI"/>
        </w:rPr>
        <w:t xml:space="preserve">To view the full </w:t>
      </w:r>
      <w:r w:rsidR="006528D4" w:rsidRPr="00023F2C">
        <w:rPr>
          <w:rFonts w:ascii="Segoe UI" w:hAnsi="Segoe UI" w:cs="Segoe UI"/>
        </w:rPr>
        <w:t xml:space="preserve">list of command line options execute the command: </w:t>
      </w:r>
    </w:p>
    <w:p w14:paraId="19D36BF1" w14:textId="77777777" w:rsidR="006528D4" w:rsidRPr="009243DE" w:rsidRDefault="006528D4" w:rsidP="00023F2C">
      <w:pPr>
        <w:pStyle w:val="ListParagraph"/>
        <w:spacing w:after="0"/>
        <w:ind w:left="0"/>
        <w:rPr>
          <w:rFonts w:ascii="Segoe UI" w:hAnsi="Segoe UI" w:cs="Segoe UI"/>
        </w:rPr>
      </w:pPr>
      <w:r>
        <w:rPr>
          <w:rFonts w:ascii="Segoe UI" w:hAnsi="Segoe UI" w:cs="Segoe UI"/>
        </w:rPr>
        <w:lastRenderedPageBreak/>
        <w:t>““Attack Surface Analyzer.exe” /?” (without the surrounding quotation marks) from the console.</w:t>
      </w:r>
    </w:p>
    <w:p w14:paraId="75A0F261" w14:textId="77777777" w:rsidR="006528D4" w:rsidRDefault="006528D4" w:rsidP="00023F2C">
      <w:pPr>
        <w:spacing w:after="0"/>
        <w:rPr>
          <w:rFonts w:ascii="Segoe UI" w:hAnsi="Segoe UI" w:cs="Segoe UI"/>
          <w:b/>
        </w:rPr>
      </w:pPr>
    </w:p>
    <w:p w14:paraId="3A7F57DE" w14:textId="6BAE188D" w:rsidR="006528D4" w:rsidRDefault="006528D4" w:rsidP="00023F2C">
      <w:pPr>
        <w:spacing w:after="0"/>
        <w:rPr>
          <w:rFonts w:ascii="Segoe UI" w:hAnsi="Segoe UI" w:cs="Segoe UI"/>
          <w:b/>
          <w:sz w:val="28"/>
        </w:rPr>
      </w:pPr>
      <w:r>
        <w:rPr>
          <w:rFonts w:ascii="Segoe UI" w:hAnsi="Segoe UI" w:cs="Segoe UI"/>
          <w:b/>
          <w:sz w:val="28"/>
        </w:rPr>
        <w:t xml:space="preserve">How do you install Attack Surface Analyzer on a </w:t>
      </w:r>
      <w:r w:rsidR="001A04FB">
        <w:rPr>
          <w:rFonts w:ascii="Segoe UI" w:hAnsi="Segoe UI" w:cs="Segoe UI"/>
          <w:b/>
          <w:sz w:val="28"/>
        </w:rPr>
        <w:t xml:space="preserve">machine </w:t>
      </w:r>
      <w:r>
        <w:rPr>
          <w:rFonts w:ascii="Segoe UI" w:hAnsi="Segoe UI" w:cs="Segoe UI"/>
          <w:b/>
          <w:sz w:val="28"/>
        </w:rPr>
        <w:t>without .NET Framework 4?</w:t>
      </w:r>
    </w:p>
    <w:p w14:paraId="50582859" w14:textId="0FC9CCE0" w:rsidR="006528D4" w:rsidRDefault="006528D4" w:rsidP="00023F2C">
      <w:pPr>
        <w:spacing w:after="0"/>
        <w:rPr>
          <w:rFonts w:ascii="Segoe UI" w:hAnsi="Segoe UI" w:cs="Segoe UI"/>
        </w:rPr>
      </w:pPr>
      <w:r>
        <w:rPr>
          <w:rFonts w:ascii="Segoe UI" w:hAnsi="Segoe UI" w:cs="Segoe UI"/>
        </w:rPr>
        <w:t xml:space="preserve">When installing on a machine without .NET Framework 4 installed, an advisory message is displayed, continue with installation. Run </w:t>
      </w:r>
      <w:r w:rsidR="00854A07">
        <w:rPr>
          <w:rFonts w:ascii="Segoe UI" w:hAnsi="Segoe UI" w:cs="Segoe UI"/>
        </w:rPr>
        <w:t>ASA.exe</w:t>
      </w:r>
      <w:r>
        <w:rPr>
          <w:rFonts w:ascii="Segoe UI" w:hAnsi="Segoe UI" w:cs="Segoe UI"/>
        </w:rPr>
        <w:t xml:space="preserve"> using the command line options.</w:t>
      </w:r>
    </w:p>
    <w:p w14:paraId="016FA74F" w14:textId="77777777" w:rsidR="006528D4" w:rsidRDefault="006528D4" w:rsidP="00023F2C">
      <w:pPr>
        <w:spacing w:after="0"/>
        <w:rPr>
          <w:rFonts w:ascii="Segoe UI" w:hAnsi="Segoe UI" w:cs="Segoe UI"/>
        </w:rPr>
      </w:pPr>
    </w:p>
    <w:p w14:paraId="3D01ECF5" w14:textId="7F3FE577" w:rsidR="006528D4" w:rsidRPr="00FD00D3" w:rsidRDefault="006528D4" w:rsidP="00023F2C">
      <w:pPr>
        <w:spacing w:after="0"/>
        <w:rPr>
          <w:rFonts w:ascii="Segoe UI" w:hAnsi="Segoe UI" w:cs="Segoe UI"/>
          <w:b/>
          <w:sz w:val="28"/>
        </w:rPr>
      </w:pPr>
      <w:r w:rsidRPr="00FD00D3">
        <w:rPr>
          <w:rFonts w:ascii="Segoe UI" w:hAnsi="Segoe UI" w:cs="Segoe UI"/>
          <w:b/>
          <w:sz w:val="28"/>
        </w:rPr>
        <w:t xml:space="preserve">Does Attack Surface Analyzer </w:t>
      </w:r>
      <w:r w:rsidR="001A04FB" w:rsidRPr="006528D4">
        <w:rPr>
          <w:rFonts w:ascii="Segoe UI" w:hAnsi="Segoe UI" w:cs="Segoe UI"/>
          <w:b/>
          <w:sz w:val="28"/>
        </w:rPr>
        <w:t xml:space="preserve">support </w:t>
      </w:r>
      <w:r w:rsidRPr="00FD00D3">
        <w:rPr>
          <w:rFonts w:ascii="Segoe UI" w:hAnsi="Segoe UI" w:cs="Segoe UI"/>
          <w:b/>
          <w:sz w:val="28"/>
        </w:rPr>
        <w:t>ARM?</w:t>
      </w:r>
    </w:p>
    <w:p w14:paraId="3A5FFDDE" w14:textId="7A3725C7" w:rsidR="006528D4" w:rsidRPr="00FD00D3" w:rsidRDefault="006528D4" w:rsidP="00023F2C">
      <w:pPr>
        <w:spacing w:after="0"/>
        <w:rPr>
          <w:rFonts w:ascii="Segoe UI" w:hAnsi="Segoe UI" w:cs="Segoe UI"/>
        </w:rPr>
      </w:pPr>
      <w:r w:rsidRPr="00023F2C">
        <w:rPr>
          <w:rFonts w:ascii="Segoe UI" w:hAnsi="Segoe UI" w:cs="Segoe UI"/>
        </w:rPr>
        <w:t xml:space="preserve">Attack Surface Analyzer Version </w:t>
      </w:r>
      <w:r w:rsidR="00B761C1">
        <w:rPr>
          <w:rFonts w:ascii="Segoe UI" w:hAnsi="Segoe UI" w:cs="Segoe UI"/>
        </w:rPr>
        <w:t>V1</w:t>
      </w:r>
      <w:r w:rsidRPr="00023F2C">
        <w:rPr>
          <w:rFonts w:ascii="Segoe UI" w:hAnsi="Segoe UI" w:cs="Segoe UI"/>
        </w:rPr>
        <w:t>, does not currently support ARM.</w:t>
      </w:r>
      <w:r w:rsidR="001A04FB">
        <w:rPr>
          <w:rFonts w:ascii="Segoe UI" w:hAnsi="Segoe UI" w:cs="Segoe UI"/>
        </w:rPr>
        <w:t xml:space="preserve"> </w:t>
      </w:r>
    </w:p>
    <w:p w14:paraId="5B24F385" w14:textId="77777777" w:rsidR="006528D4" w:rsidRDefault="006528D4" w:rsidP="00023F2C">
      <w:pPr>
        <w:spacing w:after="0"/>
        <w:rPr>
          <w:rFonts w:ascii="Segoe UI" w:hAnsi="Segoe UI" w:cs="Segoe UI"/>
          <w:b/>
        </w:rPr>
      </w:pPr>
    </w:p>
    <w:p w14:paraId="339F0F88" w14:textId="1958668E" w:rsidR="006528D4" w:rsidRPr="00FD00D3" w:rsidRDefault="006528D4" w:rsidP="00023F2C">
      <w:pPr>
        <w:spacing w:after="0"/>
        <w:rPr>
          <w:rFonts w:ascii="Segoe UI" w:hAnsi="Segoe UI" w:cs="Segoe UI"/>
          <w:b/>
          <w:sz w:val="28"/>
        </w:rPr>
      </w:pPr>
      <w:r w:rsidRPr="00FD00D3">
        <w:rPr>
          <w:rFonts w:ascii="Segoe UI" w:hAnsi="Segoe UI" w:cs="Segoe UI"/>
          <w:b/>
          <w:sz w:val="28"/>
        </w:rPr>
        <w:t xml:space="preserve">Which </w:t>
      </w:r>
      <w:r w:rsidR="001A04FB" w:rsidRPr="006528D4">
        <w:rPr>
          <w:rFonts w:ascii="Segoe UI" w:hAnsi="Segoe UI" w:cs="Segoe UI"/>
          <w:b/>
          <w:sz w:val="28"/>
        </w:rPr>
        <w:t xml:space="preserve">version </w:t>
      </w:r>
      <w:r w:rsidRPr="00FD00D3">
        <w:rPr>
          <w:rFonts w:ascii="Segoe UI" w:hAnsi="Segoe UI" w:cs="Segoe UI"/>
          <w:b/>
          <w:sz w:val="28"/>
        </w:rPr>
        <w:t xml:space="preserve">of </w:t>
      </w:r>
      <w:r w:rsidR="001A04FB">
        <w:rPr>
          <w:rFonts w:ascii="Segoe UI" w:hAnsi="Segoe UI" w:cs="Segoe UI"/>
          <w:b/>
          <w:sz w:val="28"/>
        </w:rPr>
        <w:t>“</w:t>
      </w:r>
      <w:r w:rsidRPr="00FD00D3">
        <w:rPr>
          <w:rFonts w:ascii="Segoe UI" w:hAnsi="Segoe UI" w:cs="Segoe UI"/>
          <w:b/>
          <w:sz w:val="28"/>
        </w:rPr>
        <w:t>Attack Surface Analyzer</w:t>
      </w:r>
      <w:r w:rsidR="001A04FB">
        <w:rPr>
          <w:rFonts w:ascii="Segoe UI" w:hAnsi="Segoe UI" w:cs="Segoe UI"/>
          <w:b/>
          <w:sz w:val="28"/>
        </w:rPr>
        <w:t>”</w:t>
      </w:r>
      <w:r w:rsidRPr="00FD00D3">
        <w:rPr>
          <w:rFonts w:ascii="Segoe UI" w:hAnsi="Segoe UI" w:cs="Segoe UI"/>
          <w:b/>
          <w:sz w:val="28"/>
        </w:rPr>
        <w:t xml:space="preserve"> should I use x86 or x64?</w:t>
      </w:r>
    </w:p>
    <w:p w14:paraId="1E72BAF1" w14:textId="4D831E50" w:rsidR="006528D4" w:rsidRDefault="006528D4" w:rsidP="00023F2C">
      <w:pPr>
        <w:spacing w:after="0"/>
        <w:rPr>
          <w:rFonts w:ascii="Segoe UI" w:hAnsi="Segoe UI" w:cs="Segoe UI"/>
        </w:rPr>
      </w:pPr>
      <w:r w:rsidRPr="00023F2C">
        <w:rPr>
          <w:rFonts w:ascii="Segoe UI" w:hAnsi="Segoe UI" w:cs="Segoe UI"/>
        </w:rPr>
        <w:t xml:space="preserve">For </w:t>
      </w:r>
      <w:r>
        <w:rPr>
          <w:rFonts w:ascii="Segoe UI" w:hAnsi="Segoe UI" w:cs="Segoe UI"/>
        </w:rPr>
        <w:t>x86 versions of Windows use x86 version of Attack Surface Analyzer. Likewise, for x64 versions of Windows use the x64 version of Attack Surface Analyzer.</w:t>
      </w:r>
    </w:p>
    <w:p w14:paraId="44759D59" w14:textId="77777777" w:rsidR="001A04FB" w:rsidRDefault="001A04FB" w:rsidP="00023F2C">
      <w:pPr>
        <w:spacing w:after="0"/>
        <w:rPr>
          <w:rFonts w:ascii="Segoe UI" w:hAnsi="Segoe UI" w:cs="Segoe UI"/>
        </w:rPr>
      </w:pPr>
    </w:p>
    <w:p w14:paraId="6F2227B6" w14:textId="1A29EB61" w:rsidR="001A04FB" w:rsidRPr="00FD00D3" w:rsidRDefault="001A04FB" w:rsidP="00023F2C">
      <w:pPr>
        <w:spacing w:after="0"/>
        <w:rPr>
          <w:rFonts w:ascii="Segoe UI" w:hAnsi="Segoe UI" w:cs="Segoe UI"/>
          <w:b/>
          <w:sz w:val="28"/>
        </w:rPr>
      </w:pPr>
      <w:r w:rsidRPr="00FD00D3">
        <w:rPr>
          <w:rFonts w:ascii="Segoe UI" w:hAnsi="Segoe UI" w:cs="Segoe UI"/>
          <w:b/>
          <w:sz w:val="28"/>
        </w:rPr>
        <w:t xml:space="preserve">What </w:t>
      </w:r>
      <w:r>
        <w:rPr>
          <w:rFonts w:ascii="Segoe UI" w:hAnsi="Segoe UI" w:cs="Segoe UI"/>
          <w:b/>
          <w:sz w:val="28"/>
        </w:rPr>
        <w:t xml:space="preserve">internet </w:t>
      </w:r>
      <w:r w:rsidRPr="001A04FB">
        <w:rPr>
          <w:rFonts w:ascii="Segoe UI" w:hAnsi="Segoe UI" w:cs="Segoe UI"/>
          <w:b/>
          <w:sz w:val="28"/>
        </w:rPr>
        <w:t>browsers are supported?</w:t>
      </w:r>
    </w:p>
    <w:p w14:paraId="149CE7C0" w14:textId="7B279211" w:rsidR="001A04FB" w:rsidRPr="00023F2C" w:rsidRDefault="001A04FB" w:rsidP="00023F2C">
      <w:pPr>
        <w:spacing w:after="0"/>
        <w:rPr>
          <w:rFonts w:ascii="Segoe UI" w:hAnsi="Segoe UI" w:cs="Segoe UI"/>
        </w:rPr>
      </w:pPr>
      <w:r w:rsidRPr="00023F2C">
        <w:rPr>
          <w:rFonts w:ascii="Segoe UI" w:hAnsi="Segoe UI" w:cs="Segoe UI"/>
        </w:rPr>
        <w:t xml:space="preserve">Attack Surface Analyzer is tested with latest versions of Internet Explorer, Chrome and Mozilla. </w:t>
      </w:r>
    </w:p>
    <w:p w14:paraId="5BEDC19E" w14:textId="77777777" w:rsidR="001A04FB" w:rsidRDefault="001A04FB" w:rsidP="00023F2C">
      <w:pPr>
        <w:spacing w:after="0"/>
        <w:rPr>
          <w:rFonts w:ascii="Segoe UI" w:hAnsi="Segoe UI" w:cs="Segoe UI"/>
          <w:b/>
        </w:rPr>
      </w:pPr>
    </w:p>
    <w:p w14:paraId="4B29AE21" w14:textId="2733EF94" w:rsidR="001A04FB" w:rsidRPr="00FD00D3" w:rsidRDefault="001A04FB" w:rsidP="00023F2C">
      <w:pPr>
        <w:spacing w:after="0"/>
        <w:rPr>
          <w:rFonts w:ascii="Segoe UI" w:hAnsi="Segoe UI" w:cs="Segoe UI"/>
          <w:b/>
          <w:sz w:val="28"/>
        </w:rPr>
      </w:pPr>
      <w:r w:rsidRPr="00FD00D3">
        <w:rPr>
          <w:rFonts w:ascii="Segoe UI" w:hAnsi="Segoe UI" w:cs="Segoe UI"/>
          <w:b/>
          <w:sz w:val="28"/>
        </w:rPr>
        <w:t xml:space="preserve">How do I find out more information about the </w:t>
      </w:r>
      <w:r>
        <w:rPr>
          <w:rFonts w:ascii="Segoe UI" w:hAnsi="Segoe UI" w:cs="Segoe UI"/>
          <w:b/>
          <w:sz w:val="28"/>
        </w:rPr>
        <w:t>“</w:t>
      </w:r>
      <w:r w:rsidRPr="00FD00D3">
        <w:rPr>
          <w:rFonts w:ascii="Segoe UI" w:hAnsi="Segoe UI" w:cs="Segoe UI"/>
          <w:b/>
          <w:sz w:val="28"/>
        </w:rPr>
        <w:t>Security Issues</w:t>
      </w:r>
      <w:r>
        <w:rPr>
          <w:rFonts w:ascii="Segoe UI" w:hAnsi="Segoe UI" w:cs="Segoe UI"/>
          <w:b/>
          <w:sz w:val="28"/>
        </w:rPr>
        <w:t>”</w:t>
      </w:r>
      <w:r w:rsidRPr="00FD00D3">
        <w:rPr>
          <w:rFonts w:ascii="Segoe UI" w:hAnsi="Segoe UI" w:cs="Segoe UI"/>
          <w:b/>
          <w:sz w:val="28"/>
        </w:rPr>
        <w:t xml:space="preserve"> </w:t>
      </w:r>
      <w:r w:rsidRPr="00023F2C">
        <w:rPr>
          <w:rFonts w:ascii="Segoe UI" w:hAnsi="Segoe UI" w:cs="Segoe UI"/>
          <w:b/>
          <w:sz w:val="28"/>
        </w:rPr>
        <w:t>reported</w:t>
      </w:r>
      <w:r>
        <w:rPr>
          <w:rFonts w:ascii="Segoe UI" w:hAnsi="Segoe UI" w:cs="Segoe UI"/>
          <w:b/>
          <w:sz w:val="28"/>
        </w:rPr>
        <w:t xml:space="preserve"> in the Report.html file</w:t>
      </w:r>
      <w:r w:rsidRPr="001A04FB">
        <w:rPr>
          <w:rFonts w:ascii="Segoe UI" w:hAnsi="Segoe UI" w:cs="Segoe UI"/>
          <w:b/>
          <w:sz w:val="28"/>
        </w:rPr>
        <w:t>?</w:t>
      </w:r>
    </w:p>
    <w:p w14:paraId="5F0873CF" w14:textId="12559AEF" w:rsidR="001A04FB" w:rsidRDefault="001A04FB" w:rsidP="00023F2C">
      <w:pPr>
        <w:spacing w:after="0"/>
        <w:rPr>
          <w:rFonts w:ascii="Segoe UI" w:hAnsi="Segoe UI" w:cs="Segoe UI"/>
        </w:rPr>
      </w:pPr>
      <w:r w:rsidRPr="00023F2C">
        <w:rPr>
          <w:rFonts w:ascii="Segoe UI" w:hAnsi="Segoe UI" w:cs="Segoe UI"/>
        </w:rPr>
        <w:t>On each of the section headers in the Report.html file there are “Explain…” links.</w:t>
      </w:r>
      <w:r>
        <w:rPr>
          <w:rFonts w:ascii="Segoe UI" w:hAnsi="Segoe UI" w:cs="Segoe UI"/>
        </w:rPr>
        <w:t xml:space="preserve"> Click on the “Explain…” links to open the corresponding section of the Help.html file that has more information. More information regarding the “Security Issues” can also be found in this document.</w:t>
      </w:r>
    </w:p>
    <w:p w14:paraId="29C757AC" w14:textId="77777777" w:rsidR="001A04FB" w:rsidRDefault="001A04FB" w:rsidP="00023F2C">
      <w:pPr>
        <w:spacing w:after="0"/>
        <w:rPr>
          <w:rFonts w:ascii="Segoe UI" w:hAnsi="Segoe UI" w:cs="Segoe UI"/>
        </w:rPr>
      </w:pPr>
    </w:p>
    <w:p w14:paraId="5F7B2957" w14:textId="5A3B8511" w:rsidR="001A04FB" w:rsidRPr="00FD00D3" w:rsidRDefault="001A04FB" w:rsidP="00023F2C">
      <w:pPr>
        <w:spacing w:after="0"/>
        <w:rPr>
          <w:rFonts w:ascii="Segoe UI" w:hAnsi="Segoe UI" w:cs="Segoe UI"/>
          <w:b/>
          <w:sz w:val="28"/>
        </w:rPr>
      </w:pPr>
      <w:r w:rsidRPr="00FD00D3">
        <w:rPr>
          <w:rFonts w:ascii="Segoe UI" w:hAnsi="Segoe UI" w:cs="Segoe UI"/>
          <w:b/>
          <w:sz w:val="28"/>
        </w:rPr>
        <w:t xml:space="preserve">How do I find out more information about the </w:t>
      </w:r>
      <w:r w:rsidR="00854A07">
        <w:rPr>
          <w:rFonts w:ascii="Segoe UI" w:hAnsi="Segoe UI" w:cs="Segoe UI"/>
          <w:b/>
          <w:sz w:val="28"/>
        </w:rPr>
        <w:t>“</w:t>
      </w:r>
      <w:r w:rsidR="00854A07" w:rsidRPr="001A04FB">
        <w:rPr>
          <w:rFonts w:ascii="Segoe UI" w:hAnsi="Segoe UI" w:cs="Segoe UI"/>
          <w:b/>
          <w:sz w:val="28"/>
        </w:rPr>
        <w:t>Attack Surface</w:t>
      </w:r>
      <w:r w:rsidR="00854A07" w:rsidRPr="00FD00D3">
        <w:rPr>
          <w:rFonts w:ascii="Segoe UI" w:hAnsi="Segoe UI" w:cs="Segoe UI"/>
          <w:b/>
          <w:sz w:val="28"/>
        </w:rPr>
        <w:t>s</w:t>
      </w:r>
      <w:r w:rsidR="00854A07">
        <w:rPr>
          <w:rFonts w:ascii="Segoe UI" w:hAnsi="Segoe UI" w:cs="Segoe UI"/>
          <w:b/>
          <w:sz w:val="28"/>
        </w:rPr>
        <w:t>”</w:t>
      </w:r>
      <w:r w:rsidRPr="00FD00D3">
        <w:rPr>
          <w:rFonts w:ascii="Segoe UI" w:hAnsi="Segoe UI" w:cs="Segoe UI"/>
          <w:b/>
          <w:sz w:val="28"/>
        </w:rPr>
        <w:t xml:space="preserve"> reported in the Report.html file?</w:t>
      </w:r>
    </w:p>
    <w:p w14:paraId="478E1B4C" w14:textId="1A63A00A" w:rsidR="001A04FB" w:rsidRDefault="001A04FB" w:rsidP="00023F2C">
      <w:pPr>
        <w:spacing w:after="0"/>
        <w:rPr>
          <w:rFonts w:ascii="Segoe UI" w:hAnsi="Segoe UI" w:cs="Segoe UI"/>
        </w:rPr>
      </w:pPr>
      <w:r w:rsidRPr="00023F2C">
        <w:rPr>
          <w:rFonts w:ascii="Segoe UI" w:hAnsi="Segoe UI" w:cs="Segoe UI"/>
        </w:rPr>
        <w:t xml:space="preserve">More detail regarding the Attack Surfaces can be found within this document and the Help.html file. </w:t>
      </w:r>
    </w:p>
    <w:p w14:paraId="38D11C24" w14:textId="77777777" w:rsidR="00624096" w:rsidRDefault="00624096" w:rsidP="00023F2C">
      <w:pPr>
        <w:spacing w:after="0"/>
        <w:rPr>
          <w:rFonts w:ascii="Segoe UI" w:hAnsi="Segoe UI" w:cs="Segoe UI"/>
        </w:rPr>
      </w:pPr>
    </w:p>
    <w:p w14:paraId="493165BF" w14:textId="61930529" w:rsidR="00624096" w:rsidRPr="00023F2C" w:rsidRDefault="00624096" w:rsidP="00023F2C">
      <w:pPr>
        <w:spacing w:after="0"/>
        <w:rPr>
          <w:rFonts w:ascii="Segoe UI" w:hAnsi="Segoe UI" w:cs="Segoe UI"/>
          <w:b/>
        </w:rPr>
      </w:pPr>
      <w:r>
        <w:rPr>
          <w:rFonts w:ascii="Segoe UI" w:hAnsi="Segoe UI" w:cs="Segoe UI"/>
          <w:b/>
          <w:sz w:val="28"/>
        </w:rPr>
        <w:t>Why was “</w:t>
      </w:r>
      <w:r w:rsidR="00890775">
        <w:rPr>
          <w:rFonts w:ascii="Segoe UI" w:hAnsi="Segoe UI" w:cs="Segoe UI"/>
          <w:b/>
          <w:sz w:val="28"/>
        </w:rPr>
        <w:t>Attack Surface Analyzer</w:t>
      </w:r>
      <w:r w:rsidRPr="00FD00D3">
        <w:rPr>
          <w:rFonts w:ascii="Segoe UI" w:hAnsi="Segoe UI" w:cs="Segoe UI"/>
          <w:b/>
          <w:sz w:val="28"/>
        </w:rPr>
        <w:t>.exe</w:t>
      </w:r>
      <w:r>
        <w:rPr>
          <w:rFonts w:ascii="Segoe UI" w:hAnsi="Segoe UI" w:cs="Segoe UI"/>
          <w:b/>
          <w:sz w:val="28"/>
        </w:rPr>
        <w:t>”</w:t>
      </w:r>
      <w:r w:rsidRPr="00FD00D3">
        <w:rPr>
          <w:rFonts w:ascii="Segoe UI" w:hAnsi="Segoe UI" w:cs="Segoe UI"/>
          <w:b/>
          <w:sz w:val="28"/>
        </w:rPr>
        <w:t xml:space="preserve"> not installed on my system?</w:t>
      </w:r>
    </w:p>
    <w:p w14:paraId="1CD9E6FB" w14:textId="77CF0D0B" w:rsidR="001A04FB" w:rsidRDefault="00624096" w:rsidP="00023F2C">
      <w:pPr>
        <w:spacing w:after="0"/>
        <w:rPr>
          <w:rFonts w:ascii="Segoe UI" w:hAnsi="Segoe UI" w:cs="Segoe UI"/>
        </w:rPr>
      </w:pPr>
      <w:r>
        <w:rPr>
          <w:rFonts w:ascii="Segoe UI" w:hAnsi="Segoe UI" w:cs="Segoe UI"/>
        </w:rPr>
        <w:t xml:space="preserve">When Attack Surface Analyzer is installed on a system without .NET Framework 4, </w:t>
      </w:r>
      <w:r w:rsidR="00316A9F">
        <w:rPr>
          <w:rFonts w:ascii="Segoe UI" w:hAnsi="Segoe UI" w:cs="Segoe UI"/>
        </w:rPr>
        <w:t>Attack Surface Analyzer</w:t>
      </w:r>
      <w:r>
        <w:rPr>
          <w:rFonts w:ascii="Segoe UI" w:hAnsi="Segoe UI" w:cs="Segoe UI"/>
        </w:rPr>
        <w:t xml:space="preserve">.exe is not installed. The command line options </w:t>
      </w:r>
      <w:r w:rsidR="00890775">
        <w:rPr>
          <w:rFonts w:ascii="Segoe UI" w:hAnsi="Segoe UI" w:cs="Segoe UI"/>
        </w:rPr>
        <w:t xml:space="preserve">are provided through ASA.exe and </w:t>
      </w:r>
      <w:r>
        <w:rPr>
          <w:rFonts w:ascii="Segoe UI" w:hAnsi="Segoe UI" w:cs="Segoe UI"/>
        </w:rPr>
        <w:t xml:space="preserve">will work, but the GUI </w:t>
      </w:r>
      <w:r w:rsidR="00890775">
        <w:rPr>
          <w:rFonts w:ascii="Segoe UI" w:hAnsi="Segoe UI" w:cs="Segoe UI"/>
        </w:rPr>
        <w:t xml:space="preserve">program Attack Surface Analyzer.exe </w:t>
      </w:r>
      <w:r>
        <w:rPr>
          <w:rFonts w:ascii="Segoe UI" w:hAnsi="Segoe UI" w:cs="Segoe UI"/>
        </w:rPr>
        <w:t>will not unless .NET Framework 4 is installed on the system before Attack Surface Analyzer is installed.</w:t>
      </w:r>
    </w:p>
    <w:p w14:paraId="5421E816" w14:textId="77777777" w:rsidR="00F66288" w:rsidRDefault="00F66288" w:rsidP="00023F2C">
      <w:pPr>
        <w:spacing w:after="0"/>
        <w:rPr>
          <w:rFonts w:ascii="Segoe UI" w:hAnsi="Segoe UI" w:cs="Segoe UI"/>
        </w:rPr>
      </w:pPr>
    </w:p>
    <w:p w14:paraId="33D168BD" w14:textId="4E674FEB" w:rsidR="00F66288" w:rsidRPr="00FD00D3" w:rsidRDefault="00F66288" w:rsidP="00023F2C">
      <w:pPr>
        <w:spacing w:after="0"/>
        <w:rPr>
          <w:rFonts w:ascii="Segoe UI" w:hAnsi="Segoe UI" w:cs="Segoe UI"/>
          <w:b/>
          <w:sz w:val="28"/>
        </w:rPr>
      </w:pPr>
      <w:r w:rsidRPr="00FD00D3">
        <w:rPr>
          <w:rFonts w:ascii="Segoe UI" w:hAnsi="Segoe UI" w:cs="Segoe UI"/>
          <w:b/>
          <w:sz w:val="28"/>
        </w:rPr>
        <w:lastRenderedPageBreak/>
        <w:t xml:space="preserve">What is the default </w:t>
      </w:r>
      <w:r>
        <w:rPr>
          <w:rFonts w:ascii="Segoe UI" w:hAnsi="Segoe UI" w:cs="Segoe UI"/>
          <w:b/>
          <w:sz w:val="28"/>
        </w:rPr>
        <w:t xml:space="preserve">report </w:t>
      </w:r>
      <w:r w:rsidRPr="00FD00D3">
        <w:rPr>
          <w:rFonts w:ascii="Segoe UI" w:hAnsi="Segoe UI" w:cs="Segoe UI"/>
          <w:b/>
          <w:sz w:val="28"/>
        </w:rPr>
        <w:t>filename?</w:t>
      </w:r>
    </w:p>
    <w:p w14:paraId="6CEB73ED" w14:textId="6AED979B" w:rsidR="00624096" w:rsidRDefault="00F66288" w:rsidP="00023F2C">
      <w:pPr>
        <w:spacing w:after="0"/>
        <w:rPr>
          <w:rFonts w:ascii="Segoe UI" w:hAnsi="Segoe UI" w:cs="Segoe UI"/>
        </w:rPr>
      </w:pPr>
      <w:r>
        <w:rPr>
          <w:rFonts w:ascii="Segoe UI" w:hAnsi="Segoe UI" w:cs="Segoe UI"/>
        </w:rPr>
        <w:t xml:space="preserve">The default report filename is created from the Product CAB filename. </w:t>
      </w:r>
      <w:r w:rsidRPr="00943D52">
        <w:rPr>
          <w:rFonts w:ascii="Segoe UI" w:hAnsi="Segoe UI" w:cs="Segoe UI"/>
        </w:rPr>
        <w:t xml:space="preserve">If you delete the </w:t>
      </w:r>
      <w:r>
        <w:rPr>
          <w:rFonts w:ascii="Segoe UI" w:hAnsi="Segoe UI" w:cs="Segoe UI"/>
        </w:rPr>
        <w:t xml:space="preserve">Product CAB filename the </w:t>
      </w:r>
      <w:r w:rsidR="00316A9F">
        <w:rPr>
          <w:rFonts w:ascii="Segoe UI" w:hAnsi="Segoe UI" w:cs="Segoe UI"/>
        </w:rPr>
        <w:t>report</w:t>
      </w:r>
      <w:r>
        <w:rPr>
          <w:rFonts w:ascii="Segoe UI" w:hAnsi="Segoe UI" w:cs="Segoe UI"/>
        </w:rPr>
        <w:t xml:space="preserve"> filename is cleare</w:t>
      </w:r>
      <w:r w:rsidR="0028327C">
        <w:rPr>
          <w:rFonts w:ascii="Segoe UI" w:hAnsi="Segoe UI" w:cs="Segoe UI"/>
        </w:rPr>
        <w:t xml:space="preserve">d too. This is by design to </w:t>
      </w:r>
      <w:r>
        <w:rPr>
          <w:rFonts w:ascii="Segoe UI" w:hAnsi="Segoe UI" w:cs="Segoe UI"/>
        </w:rPr>
        <w:t xml:space="preserve">ensure the </w:t>
      </w:r>
      <w:r w:rsidR="0028327C">
        <w:rPr>
          <w:rFonts w:ascii="Segoe UI" w:hAnsi="Segoe UI" w:cs="Segoe UI"/>
        </w:rPr>
        <w:t xml:space="preserve">report </w:t>
      </w:r>
      <w:r>
        <w:rPr>
          <w:rFonts w:ascii="Segoe UI" w:hAnsi="Segoe UI" w:cs="Segoe UI"/>
        </w:rPr>
        <w:t>filename is unique by default.</w:t>
      </w:r>
    </w:p>
    <w:p w14:paraId="1588A739" w14:textId="4F7F1089" w:rsidR="00F66288" w:rsidRPr="00FD00D3" w:rsidRDefault="00F66288" w:rsidP="00FD00D3">
      <w:pPr>
        <w:spacing w:after="0"/>
        <w:rPr>
          <w:rFonts w:ascii="Segoe UI" w:hAnsi="Segoe UI" w:cs="Segoe UI"/>
          <w:b/>
          <w:sz w:val="28"/>
        </w:rPr>
      </w:pPr>
      <w:r w:rsidRPr="00FD00D3">
        <w:rPr>
          <w:rFonts w:ascii="Segoe UI" w:hAnsi="Segoe UI" w:cs="Segoe UI"/>
          <w:b/>
          <w:sz w:val="28"/>
        </w:rPr>
        <w:t xml:space="preserve">Why does the UAC prompt now show on </w:t>
      </w:r>
      <w:r w:rsidR="0028327C">
        <w:rPr>
          <w:rFonts w:ascii="Segoe UI" w:hAnsi="Segoe UI" w:cs="Segoe UI"/>
          <w:b/>
          <w:sz w:val="28"/>
        </w:rPr>
        <w:t xml:space="preserve">some </w:t>
      </w:r>
      <w:r w:rsidRPr="00FD00D3">
        <w:rPr>
          <w:rFonts w:ascii="Segoe UI" w:hAnsi="Segoe UI" w:cs="Segoe UI"/>
          <w:b/>
          <w:sz w:val="28"/>
        </w:rPr>
        <w:t>Windows Server</w:t>
      </w:r>
      <w:r w:rsidR="0028327C">
        <w:rPr>
          <w:rFonts w:ascii="Segoe UI" w:hAnsi="Segoe UI" w:cs="Segoe UI"/>
          <w:b/>
          <w:sz w:val="28"/>
        </w:rPr>
        <w:t xml:space="preserve"> installations</w:t>
      </w:r>
      <w:r w:rsidRPr="00FD00D3">
        <w:rPr>
          <w:rFonts w:ascii="Segoe UI" w:hAnsi="Segoe UI" w:cs="Segoe UI"/>
          <w:b/>
          <w:sz w:val="28"/>
        </w:rPr>
        <w:t>?</w:t>
      </w:r>
    </w:p>
    <w:p w14:paraId="195C7AFA" w14:textId="7A184D54" w:rsidR="00F66288" w:rsidRDefault="00F66288" w:rsidP="00023F2C">
      <w:pPr>
        <w:spacing w:after="0"/>
        <w:rPr>
          <w:rFonts w:ascii="Segoe UI" w:hAnsi="Segoe UI" w:cs="Segoe UI"/>
        </w:rPr>
      </w:pPr>
      <w:r>
        <w:rPr>
          <w:rFonts w:ascii="Segoe UI" w:hAnsi="Segoe UI" w:cs="Segoe UI"/>
        </w:rPr>
        <w:t xml:space="preserve">On Windows Server </w:t>
      </w:r>
      <w:r w:rsidRPr="00F66288">
        <w:rPr>
          <w:rFonts w:ascii="Segoe UI" w:hAnsi="Segoe UI" w:cs="Segoe UI"/>
        </w:rPr>
        <w:t>AAM-(Admin Approval Mode) is set at a lower setting for Server SKU's vs. Client SKU's. So there will be slightly different behavior in regard to UAC promptings for Server SKUs. You should expect the UAC prompts for Client SKU's even if the current account has admin privileges but for Server SKU's</w:t>
      </w:r>
      <w:r>
        <w:rPr>
          <w:rFonts w:ascii="Segoe UI" w:hAnsi="Segoe UI" w:cs="Segoe UI"/>
        </w:rPr>
        <w:t>, only if the current account does n</w:t>
      </w:r>
      <w:r w:rsidRPr="00F66288">
        <w:rPr>
          <w:rFonts w:ascii="Segoe UI" w:hAnsi="Segoe UI" w:cs="Segoe UI"/>
        </w:rPr>
        <w:t>ot have admin privileges, then the UAC will ask for admin account authorization.</w:t>
      </w:r>
    </w:p>
    <w:p w14:paraId="4FCA50F1" w14:textId="77777777" w:rsidR="00F66288" w:rsidRDefault="00F66288" w:rsidP="00023F2C">
      <w:pPr>
        <w:spacing w:after="0"/>
        <w:rPr>
          <w:rFonts w:ascii="Segoe UI" w:hAnsi="Segoe UI" w:cs="Segoe UI"/>
        </w:rPr>
      </w:pPr>
    </w:p>
    <w:p w14:paraId="273F2576" w14:textId="77777777" w:rsidR="002B021F" w:rsidRPr="009243DE" w:rsidRDefault="002B021F" w:rsidP="00023F2C">
      <w:pPr>
        <w:spacing w:after="0"/>
        <w:rPr>
          <w:rFonts w:ascii="Segoe UI" w:hAnsi="Segoe UI" w:cs="Segoe UI"/>
          <w:b/>
          <w:sz w:val="40"/>
          <w:szCs w:val="40"/>
        </w:rPr>
      </w:pPr>
      <w:r w:rsidRPr="009243DE">
        <w:rPr>
          <w:rFonts w:ascii="Segoe UI" w:hAnsi="Segoe UI" w:cs="Segoe UI"/>
          <w:b/>
          <w:sz w:val="40"/>
          <w:szCs w:val="40"/>
        </w:rPr>
        <w:t>Known Issues</w:t>
      </w:r>
    </w:p>
    <w:p w14:paraId="19DFBFC0" w14:textId="45ADD08D" w:rsidR="00624096" w:rsidRDefault="00F66288" w:rsidP="00023F2C">
      <w:pPr>
        <w:pStyle w:val="ListParagraph"/>
        <w:keepNext/>
        <w:numPr>
          <w:ilvl w:val="0"/>
          <w:numId w:val="21"/>
        </w:numPr>
        <w:rPr>
          <w:rFonts w:ascii="Segoe UI" w:hAnsi="Segoe UI" w:cs="Segoe UI"/>
        </w:rPr>
      </w:pPr>
      <w:r w:rsidRPr="00F66288">
        <w:rPr>
          <w:rFonts w:ascii="Segoe UI" w:hAnsi="Segoe UI" w:cs="Segoe UI"/>
        </w:rPr>
        <w:t xml:space="preserve">When scanning a system with &gt;=100 GB of files, ASA </w:t>
      </w:r>
      <w:r>
        <w:rPr>
          <w:rFonts w:ascii="Segoe UI" w:hAnsi="Segoe UI" w:cs="Segoe UI"/>
        </w:rPr>
        <w:t xml:space="preserve">will collect the data from the system. </w:t>
      </w:r>
      <w:r w:rsidRPr="00F66288">
        <w:rPr>
          <w:rFonts w:ascii="Segoe UI" w:hAnsi="Segoe UI" w:cs="Segoe UI"/>
        </w:rPr>
        <w:t>A</w:t>
      </w:r>
      <w:r>
        <w:rPr>
          <w:rFonts w:ascii="Segoe UI" w:hAnsi="Segoe UI" w:cs="Segoe UI"/>
        </w:rPr>
        <w:t>ttack Surface Analyzer</w:t>
      </w:r>
      <w:r w:rsidRPr="00F66288">
        <w:rPr>
          <w:rFonts w:ascii="Segoe UI" w:hAnsi="Segoe UI" w:cs="Segoe UI"/>
        </w:rPr>
        <w:t xml:space="preserve"> will </w:t>
      </w:r>
      <w:r>
        <w:rPr>
          <w:rFonts w:ascii="Segoe UI" w:hAnsi="Segoe UI" w:cs="Segoe UI"/>
        </w:rPr>
        <w:t xml:space="preserve">crash </w:t>
      </w:r>
      <w:r w:rsidRPr="00F66288">
        <w:rPr>
          <w:rFonts w:ascii="Segoe UI" w:hAnsi="Segoe UI" w:cs="Segoe UI"/>
        </w:rPr>
        <w:t xml:space="preserve">with "System.OutOfMemoryException" thrown. </w:t>
      </w:r>
      <w:r>
        <w:rPr>
          <w:rFonts w:ascii="Segoe UI" w:hAnsi="Segoe UI" w:cs="Segoe UI"/>
        </w:rPr>
        <w:t xml:space="preserve">A workaround is to install Attack Surface Analyzer on </w:t>
      </w:r>
      <w:r w:rsidRPr="004F0E4E">
        <w:rPr>
          <w:rFonts w:ascii="Segoe UI" w:hAnsi="Segoe UI" w:cs="Segoe UI"/>
        </w:rPr>
        <w:t>a freshly built syste</w:t>
      </w:r>
      <w:r>
        <w:rPr>
          <w:rFonts w:ascii="Segoe UI" w:hAnsi="Segoe UI" w:cs="Segoe UI"/>
        </w:rPr>
        <w:t xml:space="preserve">m to minimize the size of the data collected </w:t>
      </w:r>
      <w:r w:rsidR="00E57C4A">
        <w:rPr>
          <w:rFonts w:ascii="Segoe UI" w:hAnsi="Segoe UI" w:cs="Segoe UI"/>
        </w:rPr>
        <w:t>and</w:t>
      </w:r>
      <w:r>
        <w:rPr>
          <w:rFonts w:ascii="Segoe UI" w:hAnsi="Segoe UI" w:cs="Segoe UI"/>
        </w:rPr>
        <w:t xml:space="preserve"> analyzed.</w:t>
      </w:r>
    </w:p>
    <w:p w14:paraId="1933BD8A" w14:textId="050AD1F5" w:rsidR="00302F73" w:rsidRPr="00FD00D3" w:rsidRDefault="00302F73" w:rsidP="00023F2C">
      <w:pPr>
        <w:pStyle w:val="ListParagraph"/>
        <w:keepNext/>
        <w:numPr>
          <w:ilvl w:val="0"/>
          <w:numId w:val="21"/>
        </w:numPr>
        <w:rPr>
          <w:rFonts w:ascii="Segoe UI" w:hAnsi="Segoe UI" w:cs="Segoe UI"/>
        </w:rPr>
      </w:pPr>
      <w:r>
        <w:rPr>
          <w:rFonts w:ascii="Segoe UI" w:hAnsi="Segoe UI" w:cs="Segoe UI"/>
        </w:rPr>
        <w:t>In the Attack Surfaces tab of the Report.html file, if you collapse a section you cannot navigate to any of the subsection from the Table of Contents links. A workaround for this is to not collapse the sections in the report.html file.</w:t>
      </w:r>
    </w:p>
    <w:p w14:paraId="273F2578" w14:textId="1F1AA08F" w:rsidR="00DC1CD4" w:rsidRPr="009243DE" w:rsidRDefault="001B0242" w:rsidP="00206FE1">
      <w:pPr>
        <w:keepNext/>
        <w:rPr>
          <w:rFonts w:ascii="Segoe UI" w:hAnsi="Segoe UI" w:cs="Segoe UI"/>
          <w:b/>
          <w:sz w:val="40"/>
          <w:szCs w:val="40"/>
        </w:rPr>
      </w:pPr>
      <w:r w:rsidRPr="009243DE">
        <w:rPr>
          <w:rFonts w:ascii="Segoe UI" w:hAnsi="Segoe UI" w:cs="Segoe UI"/>
          <w:b/>
          <w:sz w:val="40"/>
          <w:szCs w:val="40"/>
        </w:rPr>
        <w:t>Test Results</w:t>
      </w:r>
      <w:r>
        <w:rPr>
          <w:rFonts w:ascii="Segoe UI" w:hAnsi="Segoe UI" w:cs="Segoe UI"/>
          <w:b/>
          <w:sz w:val="40"/>
          <w:szCs w:val="40"/>
        </w:rPr>
        <w:t xml:space="preserve">: Security Issues </w:t>
      </w:r>
    </w:p>
    <w:p w14:paraId="273F2579" w14:textId="77777777" w:rsidR="00493FF4" w:rsidRPr="009243DE" w:rsidRDefault="00A726D9" w:rsidP="002D2EFC">
      <w:pPr>
        <w:keepNext/>
        <w:spacing w:before="240"/>
        <w:rPr>
          <w:rFonts w:ascii="Segoe UI" w:hAnsi="Segoe UI" w:cs="Segoe UI"/>
          <w:b/>
          <w:sz w:val="28"/>
          <w:szCs w:val="28"/>
        </w:rPr>
      </w:pPr>
      <w:r w:rsidRPr="009243DE">
        <w:rPr>
          <w:rFonts w:ascii="Segoe UI" w:hAnsi="Segoe UI" w:cs="Segoe UI"/>
          <w:b/>
          <w:sz w:val="28"/>
          <w:szCs w:val="28"/>
        </w:rPr>
        <w:t xml:space="preserve">Executables with Weak ACLs </w:t>
      </w:r>
    </w:p>
    <w:p w14:paraId="273F257A" w14:textId="77777777" w:rsidR="00D44537" w:rsidRPr="009243DE" w:rsidRDefault="00E13E8E" w:rsidP="00EA56F2">
      <w:pPr>
        <w:rPr>
          <w:rFonts w:ascii="Segoe UI" w:hAnsi="Segoe UI" w:cs="Segoe UI"/>
        </w:rPr>
      </w:pPr>
      <w:r w:rsidRPr="009243DE">
        <w:rPr>
          <w:rFonts w:ascii="Segoe UI" w:hAnsi="Segoe UI" w:cs="Segoe UI"/>
        </w:rPr>
        <w:t xml:space="preserve">One or more </w:t>
      </w:r>
      <w:r w:rsidR="00B44D41" w:rsidRPr="009243DE">
        <w:rPr>
          <w:rFonts w:ascii="Segoe UI" w:hAnsi="Segoe UI" w:cs="Segoe UI"/>
        </w:rPr>
        <w:t>e</w:t>
      </w:r>
      <w:r w:rsidR="00D44537" w:rsidRPr="009243DE">
        <w:rPr>
          <w:rFonts w:ascii="Segoe UI" w:hAnsi="Segoe UI" w:cs="Segoe UI"/>
        </w:rPr>
        <w:t xml:space="preserve">xecutable files installed </w:t>
      </w:r>
      <w:r w:rsidR="00C44053" w:rsidRPr="009243DE">
        <w:rPr>
          <w:rFonts w:ascii="Segoe UI" w:hAnsi="Segoe UI" w:cs="Segoe UI"/>
        </w:rPr>
        <w:t xml:space="preserve">or changed </w:t>
      </w:r>
      <w:r w:rsidR="00D44537" w:rsidRPr="009243DE">
        <w:rPr>
          <w:rFonts w:ascii="Segoe UI" w:hAnsi="Segoe UI" w:cs="Segoe UI"/>
        </w:rPr>
        <w:t>by the application have weak access control lists (ACLs). Attack Surface Analyzer checks the ACL for each executable file that belongs to an administrator and that has been newly installed or has changed as a result of installing the application. The ACLs on these files must prevent non-administrators from modifying the files. Attack Surface Analyzer tests not only executable (.EXE) files, but also files that can contain executable content such as scripts and help files.</w:t>
      </w:r>
    </w:p>
    <w:p w14:paraId="273F257B" w14:textId="77777777" w:rsidR="0064252F" w:rsidRPr="009243DE" w:rsidRDefault="00C33006" w:rsidP="00206FE1">
      <w:pPr>
        <w:keepNext/>
        <w:ind w:left="720"/>
        <w:rPr>
          <w:rFonts w:ascii="Segoe UI" w:hAnsi="Segoe UI" w:cs="Segoe UI"/>
          <w:b/>
        </w:rPr>
      </w:pPr>
      <w:r w:rsidRPr="009243DE">
        <w:rPr>
          <w:rFonts w:ascii="Segoe UI" w:hAnsi="Segoe UI" w:cs="Segoe UI"/>
          <w:b/>
        </w:rPr>
        <w:t>Security Risks</w:t>
      </w:r>
    </w:p>
    <w:p w14:paraId="273F257C" w14:textId="77777777" w:rsidR="005E52C4" w:rsidRPr="009243DE" w:rsidRDefault="00C44053" w:rsidP="0064252F">
      <w:pPr>
        <w:ind w:left="720"/>
        <w:rPr>
          <w:rFonts w:ascii="Segoe UI" w:hAnsi="Segoe UI" w:cs="Segoe UI"/>
        </w:rPr>
      </w:pPr>
      <w:r w:rsidRPr="009243DE">
        <w:rPr>
          <w:rFonts w:ascii="Segoe UI" w:hAnsi="Segoe UI" w:cs="Segoe UI"/>
        </w:rPr>
        <w:t>Executable files with weak ACLs are vulnerable to being modified</w:t>
      </w:r>
      <w:r w:rsidR="00CC16F4" w:rsidRPr="009243DE">
        <w:rPr>
          <w:rFonts w:ascii="Segoe UI" w:hAnsi="Segoe UI" w:cs="Segoe UI"/>
        </w:rPr>
        <w:t xml:space="preserve"> by non-administrators</w:t>
      </w:r>
      <w:r w:rsidRPr="009243DE">
        <w:rPr>
          <w:rFonts w:ascii="Segoe UI" w:hAnsi="Segoe UI" w:cs="Segoe UI"/>
        </w:rPr>
        <w:t xml:space="preserve">. </w:t>
      </w:r>
      <w:r w:rsidR="00CC16F4" w:rsidRPr="009243DE">
        <w:rPr>
          <w:rFonts w:ascii="Segoe UI" w:hAnsi="Segoe UI" w:cs="Segoe UI"/>
        </w:rPr>
        <w:t xml:space="preserve">Possible modifications include changing the function of the executable content, assigning the file to a new owner, changing the attributes of the file, modifying the </w:t>
      </w:r>
      <w:r w:rsidR="00CC16F4" w:rsidRPr="009243DE">
        <w:rPr>
          <w:rFonts w:ascii="Segoe UI" w:hAnsi="Segoe UI" w:cs="Segoe UI"/>
        </w:rPr>
        <w:lastRenderedPageBreak/>
        <w:t xml:space="preserve">access rights of the file to give </w:t>
      </w:r>
      <w:r w:rsidR="005E52C4" w:rsidRPr="009243DE">
        <w:rPr>
          <w:rFonts w:ascii="Segoe UI" w:hAnsi="Segoe UI" w:cs="Segoe UI"/>
        </w:rPr>
        <w:t xml:space="preserve">access to unauthorized accounts, and deleting the file altogether. </w:t>
      </w:r>
    </w:p>
    <w:p w14:paraId="273F257D" w14:textId="77777777" w:rsidR="000C01DE" w:rsidRPr="009243DE" w:rsidRDefault="00CA5B00" w:rsidP="00206FE1">
      <w:pPr>
        <w:keepNext/>
        <w:ind w:left="720"/>
        <w:rPr>
          <w:rFonts w:ascii="Segoe UI" w:hAnsi="Segoe UI" w:cs="Segoe UI"/>
        </w:rPr>
      </w:pPr>
      <w:r w:rsidRPr="009243DE">
        <w:rPr>
          <w:rFonts w:ascii="Segoe UI" w:hAnsi="Segoe UI" w:cs="Segoe UI"/>
          <w:b/>
        </w:rPr>
        <w:t>Solution</w:t>
      </w:r>
    </w:p>
    <w:p w14:paraId="273F257E" w14:textId="5B8E5C66" w:rsidR="00AA69D0" w:rsidRPr="009243DE" w:rsidRDefault="00AA69D0" w:rsidP="0064252F">
      <w:pPr>
        <w:ind w:left="720"/>
        <w:rPr>
          <w:rFonts w:ascii="Segoe UI" w:hAnsi="Segoe UI" w:cs="Segoe UI"/>
        </w:rPr>
      </w:pPr>
      <w:r w:rsidRPr="009243DE">
        <w:rPr>
          <w:rFonts w:ascii="Segoe UI" w:hAnsi="Segoe UI" w:cs="Segoe UI"/>
        </w:rPr>
        <w:t xml:space="preserve">Weak ACLs are often the result of using default security settings in building the application. Change the settings to tighten the ACLs to eliminate permissions that allow </w:t>
      </w:r>
      <w:r w:rsidR="00DC56FF" w:rsidRPr="009243DE">
        <w:rPr>
          <w:rFonts w:ascii="Segoe UI" w:hAnsi="Segoe UI" w:cs="Segoe UI"/>
        </w:rPr>
        <w:t>non-administrators</w:t>
      </w:r>
      <w:r w:rsidRPr="009243DE">
        <w:rPr>
          <w:rFonts w:ascii="Segoe UI" w:hAnsi="Segoe UI" w:cs="Segoe UI"/>
        </w:rPr>
        <w:t xml:space="preserve"> to tamper with the executable files</w:t>
      </w:r>
      <w:r w:rsidR="00E045C2" w:rsidRPr="009243DE">
        <w:rPr>
          <w:rFonts w:ascii="Segoe UI" w:hAnsi="Segoe UI" w:cs="Segoe UI"/>
        </w:rPr>
        <w:t xml:space="preserve">. </w:t>
      </w:r>
      <w:r w:rsidRPr="009243DE">
        <w:rPr>
          <w:rFonts w:ascii="Segoe UI" w:hAnsi="Segoe UI" w:cs="Segoe UI"/>
        </w:rPr>
        <w:t xml:space="preserve">You can tighten the ACLs for the parent folder to secure all files within that folder. </w:t>
      </w:r>
      <w:r w:rsidR="00DC56FF" w:rsidRPr="009243DE">
        <w:rPr>
          <w:rFonts w:ascii="Segoe UI" w:hAnsi="Segoe UI" w:cs="Segoe UI"/>
        </w:rPr>
        <w:t xml:space="preserve"> (See </w:t>
      </w:r>
      <w:r w:rsidR="00624096">
        <w:rPr>
          <w:rFonts w:ascii="Segoe UI" w:hAnsi="Segoe UI" w:cs="Segoe UI"/>
        </w:rPr>
        <w:t>Directories Containing Objects with Weak ACLs</w:t>
      </w:r>
      <w:r w:rsidR="00DC56FF" w:rsidRPr="009243DE">
        <w:rPr>
          <w:rFonts w:ascii="Segoe UI" w:hAnsi="Segoe UI" w:cs="Segoe UI"/>
        </w:rPr>
        <w:t xml:space="preserve">.) </w:t>
      </w:r>
      <w:r w:rsidRPr="009243DE">
        <w:rPr>
          <w:rFonts w:ascii="Segoe UI" w:hAnsi="Segoe UI" w:cs="Segoe UI"/>
        </w:rPr>
        <w:t>If, however, the parent folder permissions cannot be tightened, you should set appropriate ACLs for each child folder or file.</w:t>
      </w:r>
    </w:p>
    <w:p w14:paraId="273F257F" w14:textId="77777777" w:rsidR="00A80E8B" w:rsidRPr="009243DE" w:rsidRDefault="00AA69D0" w:rsidP="00A80E8B">
      <w:pPr>
        <w:ind w:left="720"/>
        <w:rPr>
          <w:rFonts w:ascii="Segoe UI" w:hAnsi="Segoe UI" w:cs="Segoe UI"/>
        </w:rPr>
      </w:pPr>
      <w:r w:rsidRPr="009243DE">
        <w:rPr>
          <w:rFonts w:ascii="Segoe UI" w:hAnsi="Segoe UI" w:cs="Segoe UI"/>
        </w:rPr>
        <w:t xml:space="preserve">In particular, do not allow any of the following access rights for non-administrator accounts: </w:t>
      </w:r>
    </w:p>
    <w:p w14:paraId="273F2580" w14:textId="77777777" w:rsidR="00A80E8B" w:rsidRPr="009243DE" w:rsidRDefault="00AA69D0" w:rsidP="00A80E8B">
      <w:pPr>
        <w:pStyle w:val="ListParagraph"/>
        <w:numPr>
          <w:ilvl w:val="0"/>
          <w:numId w:val="16"/>
        </w:numPr>
        <w:rPr>
          <w:rFonts w:ascii="Segoe UI" w:hAnsi="Segoe UI" w:cs="Segoe UI"/>
        </w:rPr>
      </w:pPr>
      <w:r w:rsidRPr="009243DE">
        <w:rPr>
          <w:rFonts w:ascii="Segoe UI" w:hAnsi="Segoe UI" w:cs="Segoe UI"/>
        </w:rPr>
        <w:t>GENERIC_ALL</w:t>
      </w:r>
    </w:p>
    <w:p w14:paraId="273F2581" w14:textId="77777777" w:rsidR="00A80E8B" w:rsidRPr="009243DE" w:rsidRDefault="00AA69D0" w:rsidP="00A80E8B">
      <w:pPr>
        <w:pStyle w:val="ListParagraph"/>
        <w:numPr>
          <w:ilvl w:val="0"/>
          <w:numId w:val="16"/>
        </w:numPr>
        <w:rPr>
          <w:rFonts w:ascii="Segoe UI" w:hAnsi="Segoe UI" w:cs="Segoe UI"/>
        </w:rPr>
      </w:pPr>
      <w:r w:rsidRPr="009243DE">
        <w:rPr>
          <w:rFonts w:ascii="Segoe UI" w:hAnsi="Segoe UI" w:cs="Segoe UI"/>
        </w:rPr>
        <w:t>GENERIC_WRITE</w:t>
      </w:r>
    </w:p>
    <w:p w14:paraId="273F2582" w14:textId="77777777" w:rsidR="00A80E8B" w:rsidRPr="009243DE" w:rsidRDefault="00AA69D0" w:rsidP="00A80E8B">
      <w:pPr>
        <w:pStyle w:val="ListParagraph"/>
        <w:numPr>
          <w:ilvl w:val="0"/>
          <w:numId w:val="16"/>
        </w:numPr>
        <w:rPr>
          <w:rFonts w:ascii="Segoe UI" w:hAnsi="Segoe UI" w:cs="Segoe UI"/>
        </w:rPr>
      </w:pPr>
      <w:r w:rsidRPr="009243DE">
        <w:rPr>
          <w:rFonts w:ascii="Segoe UI" w:hAnsi="Segoe UI" w:cs="Segoe UI"/>
        </w:rPr>
        <w:t>WRITE_OWNER</w:t>
      </w:r>
    </w:p>
    <w:p w14:paraId="273F2583" w14:textId="77777777" w:rsidR="00A80E8B" w:rsidRPr="009243DE" w:rsidRDefault="00AA69D0" w:rsidP="00A80E8B">
      <w:pPr>
        <w:pStyle w:val="ListParagraph"/>
        <w:numPr>
          <w:ilvl w:val="0"/>
          <w:numId w:val="16"/>
        </w:numPr>
        <w:rPr>
          <w:rFonts w:ascii="Segoe UI" w:hAnsi="Segoe UI" w:cs="Segoe UI"/>
        </w:rPr>
      </w:pPr>
      <w:r w:rsidRPr="009243DE">
        <w:rPr>
          <w:rFonts w:ascii="Segoe UI" w:hAnsi="Segoe UI" w:cs="Segoe UI"/>
        </w:rPr>
        <w:t>WRITE_DAC</w:t>
      </w:r>
    </w:p>
    <w:p w14:paraId="273F2584" w14:textId="77777777" w:rsidR="00A80E8B" w:rsidRPr="009243DE" w:rsidRDefault="00AA69D0" w:rsidP="00A80E8B">
      <w:pPr>
        <w:pStyle w:val="ListParagraph"/>
        <w:numPr>
          <w:ilvl w:val="0"/>
          <w:numId w:val="16"/>
        </w:numPr>
        <w:rPr>
          <w:rFonts w:ascii="Segoe UI" w:hAnsi="Segoe UI" w:cs="Segoe UI"/>
        </w:rPr>
      </w:pPr>
      <w:r w:rsidRPr="009243DE">
        <w:rPr>
          <w:rFonts w:ascii="Segoe UI" w:hAnsi="Segoe UI" w:cs="Segoe UI"/>
        </w:rPr>
        <w:t>FILE_WRITE_ATTRIBUTES</w:t>
      </w:r>
    </w:p>
    <w:p w14:paraId="273F2585" w14:textId="77777777" w:rsidR="00A80E8B" w:rsidRPr="009243DE" w:rsidRDefault="00AA69D0" w:rsidP="00A80E8B">
      <w:pPr>
        <w:pStyle w:val="ListParagraph"/>
        <w:numPr>
          <w:ilvl w:val="0"/>
          <w:numId w:val="16"/>
        </w:numPr>
        <w:rPr>
          <w:rFonts w:ascii="Segoe UI" w:hAnsi="Segoe UI" w:cs="Segoe UI"/>
        </w:rPr>
      </w:pPr>
      <w:r w:rsidRPr="009243DE">
        <w:rPr>
          <w:rFonts w:ascii="Segoe UI" w:hAnsi="Segoe UI" w:cs="Segoe UI"/>
        </w:rPr>
        <w:t>FILE_WRITE_EA</w:t>
      </w:r>
    </w:p>
    <w:p w14:paraId="273F2586" w14:textId="77777777" w:rsidR="00A80E8B" w:rsidRPr="009243DE" w:rsidRDefault="00AA69D0" w:rsidP="00A80E8B">
      <w:pPr>
        <w:pStyle w:val="ListParagraph"/>
        <w:numPr>
          <w:ilvl w:val="0"/>
          <w:numId w:val="16"/>
        </w:numPr>
        <w:rPr>
          <w:rFonts w:ascii="Segoe UI" w:hAnsi="Segoe UI" w:cs="Segoe UI"/>
        </w:rPr>
      </w:pPr>
      <w:r w:rsidRPr="009243DE">
        <w:rPr>
          <w:rFonts w:ascii="Segoe UI" w:hAnsi="Segoe UI" w:cs="Segoe UI"/>
        </w:rPr>
        <w:t>FILE_APPEND_DATA</w:t>
      </w:r>
    </w:p>
    <w:p w14:paraId="273F2587" w14:textId="77777777" w:rsidR="00A80E8B" w:rsidRPr="009243DE" w:rsidRDefault="00AA69D0" w:rsidP="00A80E8B">
      <w:pPr>
        <w:pStyle w:val="ListParagraph"/>
        <w:numPr>
          <w:ilvl w:val="0"/>
          <w:numId w:val="16"/>
        </w:numPr>
        <w:rPr>
          <w:rFonts w:ascii="Segoe UI" w:hAnsi="Segoe UI" w:cs="Segoe UI"/>
        </w:rPr>
      </w:pPr>
      <w:r w:rsidRPr="009243DE">
        <w:rPr>
          <w:rFonts w:ascii="Segoe UI" w:hAnsi="Segoe UI" w:cs="Segoe UI"/>
        </w:rPr>
        <w:t>FILE_WRITE_DATA</w:t>
      </w:r>
    </w:p>
    <w:p w14:paraId="273F2588" w14:textId="77777777" w:rsidR="00AA69D0" w:rsidRPr="009243DE" w:rsidRDefault="00A80E8B" w:rsidP="00A80E8B">
      <w:pPr>
        <w:pStyle w:val="ListParagraph"/>
        <w:numPr>
          <w:ilvl w:val="0"/>
          <w:numId w:val="16"/>
        </w:numPr>
        <w:rPr>
          <w:rFonts w:ascii="Segoe UI" w:hAnsi="Segoe UI" w:cs="Segoe UI"/>
        </w:rPr>
      </w:pPr>
      <w:r w:rsidRPr="009243DE">
        <w:rPr>
          <w:rFonts w:ascii="Segoe UI" w:hAnsi="Segoe UI" w:cs="Segoe UI"/>
        </w:rPr>
        <w:t>DELETE</w:t>
      </w:r>
    </w:p>
    <w:p w14:paraId="273F2589" w14:textId="77777777" w:rsidR="00BE3B88" w:rsidRPr="009243DE" w:rsidRDefault="00BE3B88" w:rsidP="00206FE1">
      <w:pPr>
        <w:keepNext/>
        <w:ind w:left="720"/>
        <w:rPr>
          <w:rFonts w:ascii="Segoe UI" w:hAnsi="Segoe UI" w:cs="Segoe UI"/>
          <w:b/>
        </w:rPr>
      </w:pPr>
      <w:r w:rsidRPr="009243DE">
        <w:rPr>
          <w:rFonts w:ascii="Segoe UI" w:hAnsi="Segoe UI" w:cs="Segoe UI"/>
          <w:b/>
        </w:rPr>
        <w:t>Remarks</w:t>
      </w:r>
    </w:p>
    <w:p w14:paraId="273F258A" w14:textId="77777777" w:rsidR="00AA5FB0" w:rsidRPr="009243DE" w:rsidRDefault="00D468BE" w:rsidP="0064252F">
      <w:pPr>
        <w:ind w:left="720"/>
        <w:rPr>
          <w:rFonts w:ascii="Segoe UI" w:hAnsi="Segoe UI" w:cs="Segoe UI"/>
        </w:rPr>
      </w:pPr>
      <w:r w:rsidRPr="009243DE">
        <w:rPr>
          <w:rFonts w:ascii="Segoe UI" w:hAnsi="Segoe UI" w:cs="Segoe UI"/>
        </w:rPr>
        <w:t>Failure to protect execu</w:t>
      </w:r>
      <w:r w:rsidR="000F7DA0" w:rsidRPr="009243DE">
        <w:rPr>
          <w:rFonts w:ascii="Segoe UI" w:hAnsi="Segoe UI" w:cs="Segoe UI"/>
        </w:rPr>
        <w:t>table code from write access by</w:t>
      </w:r>
      <w:r w:rsidRPr="009243DE">
        <w:rPr>
          <w:rFonts w:ascii="Segoe UI" w:hAnsi="Segoe UI" w:cs="Segoe UI"/>
        </w:rPr>
        <w:t xml:space="preserve"> non-administrators is a common error. This exposes the code to the possibility of being compromised for the next user who executes the code on the machine. </w:t>
      </w:r>
      <w:r w:rsidR="00BE3B88" w:rsidRPr="009243DE">
        <w:rPr>
          <w:rFonts w:ascii="Segoe UI" w:hAnsi="Segoe UI" w:cs="Segoe UI"/>
        </w:rPr>
        <w:t>Weak ACLs allow non-administrators to alter an executable file. If an executable file has been altered, it might not work as expected. If the access rights are not correctly configured, an attacker could replace or alter the file's contents and cause it to behave maliciously</w:t>
      </w:r>
      <w:r w:rsidR="00DC56FF" w:rsidRPr="009243DE">
        <w:rPr>
          <w:rFonts w:ascii="Segoe UI" w:hAnsi="Segoe UI" w:cs="Segoe UI"/>
        </w:rPr>
        <w:t>.</w:t>
      </w:r>
    </w:p>
    <w:p w14:paraId="273F258B" w14:textId="77777777" w:rsidR="00BE3B88" w:rsidRPr="009243DE" w:rsidRDefault="00F75E95" w:rsidP="00E734FC">
      <w:pPr>
        <w:keepNext/>
        <w:ind w:left="720"/>
        <w:rPr>
          <w:rFonts w:ascii="Segoe UI" w:hAnsi="Segoe UI" w:cs="Segoe UI"/>
          <w:b/>
        </w:rPr>
      </w:pPr>
      <w:r w:rsidRPr="009243DE">
        <w:rPr>
          <w:rFonts w:ascii="Segoe UI" w:hAnsi="Segoe UI" w:cs="Segoe UI"/>
          <w:b/>
        </w:rPr>
        <w:t>More Information</w:t>
      </w:r>
    </w:p>
    <w:p w14:paraId="45227904" w14:textId="77777777" w:rsidR="00B761C1" w:rsidRDefault="00EF2931" w:rsidP="00A51AEC">
      <w:pPr>
        <w:spacing w:after="0" w:line="240" w:lineRule="auto"/>
        <w:ind w:left="720"/>
        <w:rPr>
          <w:rFonts w:ascii="Segoe UI" w:hAnsi="Segoe UI" w:cs="Segoe UI"/>
          <w:szCs w:val="27"/>
        </w:rPr>
      </w:pPr>
      <w:hyperlink r:id="rId24" w:history="1">
        <w:r w:rsidR="00B761C1" w:rsidRPr="00A51AEC">
          <w:rPr>
            <w:rStyle w:val="Hyperlink"/>
            <w:rFonts w:ascii="Segoe UI" w:hAnsi="Segoe UI"/>
          </w:rPr>
          <w:t>Access Control Lists</w:t>
        </w:r>
      </w:hyperlink>
    </w:p>
    <w:p w14:paraId="385DDE15" w14:textId="77777777" w:rsidR="00B761C1" w:rsidRPr="00A51AEC" w:rsidRDefault="00B761C1" w:rsidP="00A51AEC">
      <w:pPr>
        <w:spacing w:after="0" w:line="240" w:lineRule="auto"/>
        <w:ind w:left="720"/>
        <w:rPr>
          <w:rFonts w:ascii="Segoe UI" w:hAnsi="Segoe UI"/>
        </w:rPr>
      </w:pPr>
    </w:p>
    <w:p w14:paraId="56895C27" w14:textId="77777777" w:rsidR="00B761C1" w:rsidRDefault="00EF2931" w:rsidP="00A51AEC">
      <w:pPr>
        <w:spacing w:after="0" w:line="240" w:lineRule="auto"/>
        <w:ind w:left="720"/>
        <w:rPr>
          <w:rFonts w:ascii="Segoe UI" w:hAnsi="Segoe UI" w:cs="Segoe UI"/>
          <w:sz w:val="27"/>
          <w:szCs w:val="27"/>
        </w:rPr>
      </w:pPr>
      <w:hyperlink r:id="rId25" w:history="1">
        <w:r w:rsidR="00B761C1" w:rsidRPr="00A51AEC">
          <w:rPr>
            <w:rStyle w:val="Hyperlink"/>
            <w:rFonts w:ascii="Segoe UI" w:hAnsi="Segoe UI"/>
          </w:rPr>
          <w:t>File Security and Access Rights</w:t>
        </w:r>
      </w:hyperlink>
    </w:p>
    <w:p w14:paraId="273F258D" w14:textId="02F83230" w:rsidR="00A726D9" w:rsidRPr="009243DE" w:rsidRDefault="00A726D9" w:rsidP="002D2EFC">
      <w:pPr>
        <w:keepNext/>
        <w:spacing w:before="240"/>
        <w:rPr>
          <w:rFonts w:ascii="Segoe UI" w:hAnsi="Segoe UI" w:cs="Segoe UI"/>
          <w:b/>
          <w:sz w:val="28"/>
          <w:szCs w:val="28"/>
        </w:rPr>
      </w:pPr>
      <w:r w:rsidRPr="009243DE">
        <w:rPr>
          <w:rFonts w:ascii="Segoe UI" w:hAnsi="Segoe UI" w:cs="Segoe UI"/>
          <w:b/>
          <w:sz w:val="28"/>
          <w:szCs w:val="28"/>
        </w:rPr>
        <w:lastRenderedPageBreak/>
        <w:t xml:space="preserve">Directories </w:t>
      </w:r>
      <w:r w:rsidR="00997688">
        <w:rPr>
          <w:rFonts w:ascii="Segoe UI" w:hAnsi="Segoe UI" w:cs="Segoe UI"/>
          <w:b/>
          <w:sz w:val="28"/>
          <w:szCs w:val="28"/>
        </w:rPr>
        <w:t xml:space="preserve">Containing </w:t>
      </w:r>
      <w:r w:rsidR="00855184">
        <w:rPr>
          <w:rFonts w:ascii="Segoe UI" w:hAnsi="Segoe UI" w:cs="Segoe UI"/>
          <w:b/>
          <w:sz w:val="28"/>
          <w:szCs w:val="28"/>
        </w:rPr>
        <w:t xml:space="preserve">Objects with </w:t>
      </w:r>
      <w:r w:rsidRPr="009243DE">
        <w:rPr>
          <w:rFonts w:ascii="Segoe UI" w:hAnsi="Segoe UI" w:cs="Segoe UI"/>
          <w:b/>
          <w:sz w:val="28"/>
          <w:szCs w:val="28"/>
        </w:rPr>
        <w:t xml:space="preserve">Weak ACLs </w:t>
      </w:r>
    </w:p>
    <w:p w14:paraId="273F258E" w14:textId="5C96EF39" w:rsidR="00D468BE" w:rsidRPr="009243DE" w:rsidRDefault="00E13E8E" w:rsidP="00443CE7">
      <w:pPr>
        <w:rPr>
          <w:rFonts w:ascii="Segoe UI" w:hAnsi="Segoe UI" w:cs="Segoe UI"/>
        </w:rPr>
      </w:pPr>
      <w:r w:rsidRPr="009243DE">
        <w:rPr>
          <w:rFonts w:ascii="Segoe UI" w:hAnsi="Segoe UI" w:cs="Segoe UI"/>
        </w:rPr>
        <w:t xml:space="preserve">One or more </w:t>
      </w:r>
      <w:r w:rsidR="00997688">
        <w:rPr>
          <w:rFonts w:ascii="Segoe UI" w:hAnsi="Segoe UI" w:cs="Segoe UI"/>
        </w:rPr>
        <w:t xml:space="preserve">objects contained within a directory </w:t>
      </w:r>
      <w:r w:rsidR="00D468BE" w:rsidRPr="009243DE">
        <w:rPr>
          <w:rFonts w:ascii="Segoe UI" w:hAnsi="Segoe UI" w:cs="Segoe UI"/>
        </w:rPr>
        <w:t xml:space="preserve">have weak ACLs. Attack Surface Analyzer </w:t>
      </w:r>
      <w:r w:rsidR="004B3A7A" w:rsidRPr="009243DE">
        <w:rPr>
          <w:rFonts w:ascii="Segoe UI" w:hAnsi="Segoe UI" w:cs="Segoe UI"/>
        </w:rPr>
        <w:t xml:space="preserve">checks the ACLs </w:t>
      </w:r>
      <w:r w:rsidR="00A31D22" w:rsidRPr="009243DE">
        <w:rPr>
          <w:rFonts w:ascii="Segoe UI" w:hAnsi="Segoe UI" w:cs="Segoe UI"/>
        </w:rPr>
        <w:t>for</w:t>
      </w:r>
      <w:r w:rsidR="004B3A7A" w:rsidRPr="009243DE">
        <w:rPr>
          <w:rFonts w:ascii="Segoe UI" w:hAnsi="Segoe UI" w:cs="Segoe UI"/>
        </w:rPr>
        <w:t xml:space="preserve"> </w:t>
      </w:r>
      <w:r w:rsidR="00BB5618">
        <w:rPr>
          <w:rFonts w:ascii="Segoe UI" w:hAnsi="Segoe UI" w:cs="Segoe UI"/>
        </w:rPr>
        <w:t xml:space="preserve">executables </w:t>
      </w:r>
      <w:r w:rsidRPr="009243DE">
        <w:rPr>
          <w:rFonts w:ascii="Segoe UI" w:hAnsi="Segoe UI" w:cs="Segoe UI"/>
        </w:rPr>
        <w:t>that have been created or changed as a result of installing the application and</w:t>
      </w:r>
      <w:r w:rsidR="008648FC" w:rsidRPr="009243DE">
        <w:rPr>
          <w:rFonts w:ascii="Segoe UI" w:hAnsi="Segoe UI" w:cs="Segoe UI"/>
        </w:rPr>
        <w:t xml:space="preserve"> find</w:t>
      </w:r>
      <w:r w:rsidRPr="009243DE">
        <w:rPr>
          <w:rFonts w:ascii="Segoe UI" w:hAnsi="Segoe UI" w:cs="Segoe UI"/>
        </w:rPr>
        <w:t>s</w:t>
      </w:r>
      <w:r w:rsidR="004073B4" w:rsidRPr="009243DE">
        <w:rPr>
          <w:rFonts w:ascii="Segoe UI" w:hAnsi="Segoe UI" w:cs="Segoe UI"/>
        </w:rPr>
        <w:t xml:space="preserve"> </w:t>
      </w:r>
      <w:r w:rsidR="00D468BE" w:rsidRPr="009243DE">
        <w:rPr>
          <w:rFonts w:ascii="Segoe UI" w:hAnsi="Segoe UI" w:cs="Segoe UI"/>
        </w:rPr>
        <w:t xml:space="preserve">directories that contain </w:t>
      </w:r>
      <w:r w:rsidR="00BB5618">
        <w:rPr>
          <w:rFonts w:ascii="Segoe UI" w:hAnsi="Segoe UI" w:cs="Segoe UI"/>
        </w:rPr>
        <w:t>executables</w:t>
      </w:r>
      <w:r w:rsidR="00BB5618" w:rsidRPr="009243DE">
        <w:rPr>
          <w:rFonts w:ascii="Segoe UI" w:hAnsi="Segoe UI" w:cs="Segoe UI"/>
        </w:rPr>
        <w:t xml:space="preserve"> </w:t>
      </w:r>
      <w:r w:rsidR="00BB5618">
        <w:rPr>
          <w:rFonts w:ascii="Segoe UI" w:hAnsi="Segoe UI" w:cs="Segoe UI"/>
        </w:rPr>
        <w:t xml:space="preserve">with </w:t>
      </w:r>
      <w:r w:rsidR="00D468BE" w:rsidRPr="009243DE">
        <w:rPr>
          <w:rFonts w:ascii="Segoe UI" w:hAnsi="Segoe UI" w:cs="Segoe UI"/>
        </w:rPr>
        <w:t xml:space="preserve">weak ACLs. Hierarchical ACLs (inherited ACLs) control access to all files and </w:t>
      </w:r>
      <w:r w:rsidR="00AE5932" w:rsidRPr="009243DE">
        <w:rPr>
          <w:rFonts w:ascii="Segoe UI" w:hAnsi="Segoe UI" w:cs="Segoe UI"/>
        </w:rPr>
        <w:t>subdirectories</w:t>
      </w:r>
      <w:r w:rsidR="00D468BE" w:rsidRPr="009243DE">
        <w:rPr>
          <w:rFonts w:ascii="Segoe UI" w:hAnsi="Segoe UI" w:cs="Segoe UI"/>
        </w:rPr>
        <w:t xml:space="preserve"> within a </w:t>
      </w:r>
      <w:r w:rsidR="00AE5932" w:rsidRPr="009243DE">
        <w:rPr>
          <w:rFonts w:ascii="Segoe UI" w:hAnsi="Segoe UI" w:cs="Segoe UI"/>
        </w:rPr>
        <w:t>directory</w:t>
      </w:r>
      <w:r w:rsidR="00D468BE" w:rsidRPr="009243DE">
        <w:rPr>
          <w:rFonts w:ascii="Segoe UI" w:hAnsi="Segoe UI" w:cs="Segoe UI"/>
        </w:rPr>
        <w:t xml:space="preserve">. The ACLs on these </w:t>
      </w:r>
      <w:r w:rsidR="00AE5932" w:rsidRPr="009243DE">
        <w:rPr>
          <w:rFonts w:ascii="Segoe UI" w:hAnsi="Segoe UI" w:cs="Segoe UI"/>
        </w:rPr>
        <w:t>directories</w:t>
      </w:r>
      <w:r w:rsidR="00D468BE" w:rsidRPr="009243DE">
        <w:rPr>
          <w:rFonts w:ascii="Segoe UI" w:hAnsi="Segoe UI" w:cs="Segoe UI"/>
        </w:rPr>
        <w:t xml:space="preserve"> must prevent non-adm</w:t>
      </w:r>
      <w:r w:rsidR="00A637B3" w:rsidRPr="009243DE">
        <w:rPr>
          <w:rFonts w:ascii="Segoe UI" w:hAnsi="Segoe UI" w:cs="Segoe UI"/>
        </w:rPr>
        <w:t>inistrators from modifying the</w:t>
      </w:r>
      <w:r w:rsidR="00D468BE" w:rsidRPr="009243DE">
        <w:rPr>
          <w:rFonts w:ascii="Segoe UI" w:hAnsi="Segoe UI" w:cs="Segoe UI"/>
        </w:rPr>
        <w:t xml:space="preserve"> </w:t>
      </w:r>
      <w:r w:rsidR="008648FC" w:rsidRPr="009243DE">
        <w:rPr>
          <w:rFonts w:ascii="Segoe UI" w:hAnsi="Segoe UI" w:cs="Segoe UI"/>
        </w:rPr>
        <w:t>sub</w:t>
      </w:r>
      <w:r w:rsidR="004B3A7A" w:rsidRPr="009243DE">
        <w:rPr>
          <w:rFonts w:ascii="Segoe UI" w:hAnsi="Segoe UI" w:cs="Segoe UI"/>
        </w:rPr>
        <w:t>directories</w:t>
      </w:r>
      <w:r w:rsidR="00D468BE" w:rsidRPr="009243DE">
        <w:rPr>
          <w:rFonts w:ascii="Segoe UI" w:hAnsi="Segoe UI" w:cs="Segoe UI"/>
        </w:rPr>
        <w:t xml:space="preserve"> or </w:t>
      </w:r>
      <w:r w:rsidR="008648FC" w:rsidRPr="009243DE">
        <w:rPr>
          <w:rFonts w:ascii="Segoe UI" w:hAnsi="Segoe UI" w:cs="Segoe UI"/>
        </w:rPr>
        <w:t>the objects they contain</w:t>
      </w:r>
      <w:r w:rsidR="00D468BE" w:rsidRPr="009243DE">
        <w:rPr>
          <w:rFonts w:ascii="Segoe UI" w:hAnsi="Segoe UI" w:cs="Segoe UI"/>
        </w:rPr>
        <w:t>.</w:t>
      </w:r>
    </w:p>
    <w:p w14:paraId="273F258F" w14:textId="77777777" w:rsidR="00D468BE" w:rsidRPr="009243DE" w:rsidRDefault="000F7DA0" w:rsidP="00443CE7">
      <w:pPr>
        <w:rPr>
          <w:rFonts w:ascii="Segoe UI" w:hAnsi="Segoe UI" w:cs="Segoe UI"/>
        </w:rPr>
      </w:pPr>
      <w:r w:rsidRPr="009243DE">
        <w:rPr>
          <w:rFonts w:ascii="Segoe UI" w:hAnsi="Segoe UI" w:cs="Segoe UI"/>
        </w:rPr>
        <w:t>Attack Surface Analyzer</w:t>
      </w:r>
      <w:r w:rsidR="00D468BE" w:rsidRPr="009243DE">
        <w:rPr>
          <w:rFonts w:ascii="Segoe UI" w:hAnsi="Segoe UI" w:cs="Segoe UI"/>
        </w:rPr>
        <w:t xml:space="preserve"> </w:t>
      </w:r>
      <w:r w:rsidR="002928CB" w:rsidRPr="009243DE">
        <w:rPr>
          <w:rFonts w:ascii="Segoe UI" w:hAnsi="Segoe UI" w:cs="Segoe UI"/>
        </w:rPr>
        <w:t>lists only</w:t>
      </w:r>
      <w:r w:rsidR="00D468BE" w:rsidRPr="009243DE">
        <w:rPr>
          <w:rFonts w:ascii="Segoe UI" w:hAnsi="Segoe UI" w:cs="Segoe UI"/>
        </w:rPr>
        <w:t xml:space="preserve"> the highest folder in a hierarchy that has the weak ACLs.</w:t>
      </w:r>
    </w:p>
    <w:p w14:paraId="273F2590" w14:textId="77777777" w:rsidR="0064252F" w:rsidRPr="009243DE" w:rsidRDefault="00C33006" w:rsidP="00206FE1">
      <w:pPr>
        <w:keepNext/>
        <w:ind w:left="720"/>
        <w:rPr>
          <w:rFonts w:ascii="Segoe UI" w:hAnsi="Segoe UI" w:cs="Segoe UI"/>
          <w:b/>
        </w:rPr>
      </w:pPr>
      <w:r w:rsidRPr="009243DE">
        <w:rPr>
          <w:rFonts w:ascii="Segoe UI" w:hAnsi="Segoe UI" w:cs="Segoe UI"/>
          <w:b/>
        </w:rPr>
        <w:t>Security Risks</w:t>
      </w:r>
    </w:p>
    <w:p w14:paraId="273F2591" w14:textId="611A38B6" w:rsidR="00443CE7" w:rsidRDefault="00443CE7" w:rsidP="000C01DE">
      <w:pPr>
        <w:ind w:left="720"/>
        <w:rPr>
          <w:rFonts w:ascii="Segoe UI" w:hAnsi="Segoe UI" w:cs="Segoe UI"/>
        </w:rPr>
      </w:pPr>
      <w:r w:rsidRPr="009243DE">
        <w:rPr>
          <w:rFonts w:ascii="Segoe UI" w:hAnsi="Segoe UI" w:cs="Segoe UI"/>
        </w:rPr>
        <w:t>To protect an executable</w:t>
      </w:r>
      <w:r w:rsidR="000F7DA0" w:rsidRPr="009243DE">
        <w:rPr>
          <w:rFonts w:ascii="Segoe UI" w:hAnsi="Segoe UI" w:cs="Segoe UI"/>
        </w:rPr>
        <w:t xml:space="preserve"> file</w:t>
      </w:r>
      <w:r w:rsidRPr="009243DE">
        <w:rPr>
          <w:rFonts w:ascii="Segoe UI" w:hAnsi="Segoe UI" w:cs="Segoe UI"/>
        </w:rPr>
        <w:t>, you must not only protect the file itself but also t</w:t>
      </w:r>
      <w:r w:rsidR="000C01DE" w:rsidRPr="009243DE">
        <w:rPr>
          <w:rFonts w:ascii="Segoe UI" w:hAnsi="Segoe UI" w:cs="Segoe UI"/>
        </w:rPr>
        <w:t xml:space="preserve">he </w:t>
      </w:r>
      <w:r w:rsidR="002928CB" w:rsidRPr="009243DE">
        <w:rPr>
          <w:rFonts w:ascii="Segoe UI" w:hAnsi="Segoe UI" w:cs="Segoe UI"/>
        </w:rPr>
        <w:t>directory in</w:t>
      </w:r>
      <w:r w:rsidR="000C01DE" w:rsidRPr="009243DE">
        <w:rPr>
          <w:rFonts w:ascii="Segoe UI" w:hAnsi="Segoe UI" w:cs="Segoe UI"/>
        </w:rPr>
        <w:t xml:space="preserve"> which it resides. </w:t>
      </w:r>
      <w:r w:rsidRPr="009243DE">
        <w:rPr>
          <w:rFonts w:ascii="Segoe UI" w:hAnsi="Segoe UI" w:cs="Segoe UI"/>
        </w:rPr>
        <w:t xml:space="preserve">Any </w:t>
      </w:r>
      <w:r w:rsidR="00A97C57">
        <w:rPr>
          <w:rFonts w:ascii="Segoe UI" w:hAnsi="Segoe UI" w:cs="Segoe UI"/>
        </w:rPr>
        <w:t>account that has “</w:t>
      </w:r>
      <w:r w:rsidR="00A97C57" w:rsidRPr="009243DE">
        <w:rPr>
          <w:rFonts w:ascii="Segoe UI" w:hAnsi="Segoe UI" w:cs="Segoe UI"/>
        </w:rPr>
        <w:t>folder: delete child</w:t>
      </w:r>
      <w:r w:rsidR="00A97C57">
        <w:rPr>
          <w:rFonts w:ascii="Segoe UI" w:hAnsi="Segoe UI" w:cs="Segoe UI"/>
        </w:rPr>
        <w:t>”</w:t>
      </w:r>
      <w:r w:rsidR="00A97C57" w:rsidRPr="009243DE">
        <w:rPr>
          <w:rFonts w:ascii="Segoe UI" w:hAnsi="Segoe UI" w:cs="Segoe UI"/>
        </w:rPr>
        <w:t xml:space="preserve">, </w:t>
      </w:r>
      <w:r w:rsidR="00A97C57">
        <w:rPr>
          <w:rFonts w:ascii="Segoe UI" w:hAnsi="Segoe UI" w:cs="Segoe UI"/>
        </w:rPr>
        <w:t>“</w:t>
      </w:r>
      <w:r w:rsidR="00A97C57" w:rsidRPr="009243DE">
        <w:rPr>
          <w:rFonts w:ascii="Segoe UI" w:hAnsi="Segoe UI" w:cs="Segoe UI"/>
        </w:rPr>
        <w:t>folder: add file</w:t>
      </w:r>
      <w:r w:rsidR="00A97C57">
        <w:rPr>
          <w:rFonts w:ascii="Segoe UI" w:hAnsi="Segoe UI" w:cs="Segoe UI"/>
        </w:rPr>
        <w:t>”</w:t>
      </w:r>
      <w:r w:rsidR="00A97C57" w:rsidRPr="009243DE">
        <w:rPr>
          <w:rFonts w:ascii="Segoe UI" w:hAnsi="Segoe UI" w:cs="Segoe UI"/>
        </w:rPr>
        <w:t xml:space="preserve"> or </w:t>
      </w:r>
      <w:r w:rsidR="00A97C57">
        <w:rPr>
          <w:rFonts w:ascii="Segoe UI" w:hAnsi="Segoe UI" w:cs="Segoe UI"/>
        </w:rPr>
        <w:t>“</w:t>
      </w:r>
      <w:r w:rsidR="00A97C57" w:rsidRPr="009243DE">
        <w:rPr>
          <w:rFonts w:ascii="Segoe UI" w:hAnsi="Segoe UI" w:cs="Segoe UI"/>
        </w:rPr>
        <w:t>folder: add subfolder</w:t>
      </w:r>
      <w:r w:rsidR="00A97C57">
        <w:rPr>
          <w:rFonts w:ascii="Segoe UI" w:hAnsi="Segoe UI" w:cs="Segoe UI"/>
        </w:rPr>
        <w:t>” permission on a directory</w:t>
      </w:r>
      <w:r w:rsidR="00BE5DF9">
        <w:rPr>
          <w:rFonts w:ascii="Segoe UI" w:hAnsi="Segoe UI" w:cs="Segoe UI"/>
        </w:rPr>
        <w:t xml:space="preserve"> </w:t>
      </w:r>
      <w:r w:rsidR="00A97C57">
        <w:rPr>
          <w:rFonts w:ascii="Segoe UI" w:hAnsi="Segoe UI" w:cs="Segoe UI"/>
        </w:rPr>
        <w:t>ha</w:t>
      </w:r>
      <w:r w:rsidRPr="009243DE">
        <w:rPr>
          <w:rFonts w:ascii="Segoe UI" w:hAnsi="Segoe UI" w:cs="Segoe UI"/>
        </w:rPr>
        <w:t xml:space="preserve">s equivalent </w:t>
      </w:r>
      <w:r w:rsidR="00A97C57">
        <w:rPr>
          <w:rFonts w:ascii="Segoe UI" w:hAnsi="Segoe UI" w:cs="Segoe UI"/>
        </w:rPr>
        <w:t>access as</w:t>
      </w:r>
      <w:r w:rsidRPr="009243DE">
        <w:rPr>
          <w:rFonts w:ascii="Segoe UI" w:hAnsi="Segoe UI" w:cs="Segoe UI"/>
        </w:rPr>
        <w:t xml:space="preserve"> having write access to the </w:t>
      </w:r>
      <w:r w:rsidR="000F7DA0" w:rsidRPr="009243DE">
        <w:rPr>
          <w:rFonts w:ascii="Segoe UI" w:hAnsi="Segoe UI" w:cs="Segoe UI"/>
        </w:rPr>
        <w:t>executable file</w:t>
      </w:r>
      <w:r w:rsidRPr="009243DE">
        <w:rPr>
          <w:rFonts w:ascii="Segoe UI" w:hAnsi="Segoe UI" w:cs="Segoe UI"/>
        </w:rPr>
        <w:t xml:space="preserve"> </w:t>
      </w:r>
      <w:r w:rsidR="00A97C57">
        <w:rPr>
          <w:rFonts w:ascii="Segoe UI" w:hAnsi="Segoe UI" w:cs="Segoe UI"/>
        </w:rPr>
        <w:t>within that directory</w:t>
      </w:r>
      <w:r w:rsidRPr="009243DE">
        <w:rPr>
          <w:rFonts w:ascii="Segoe UI" w:hAnsi="Segoe UI" w:cs="Segoe UI"/>
        </w:rPr>
        <w:t>.</w:t>
      </w:r>
      <w:r w:rsidR="002928CB" w:rsidRPr="009243DE">
        <w:rPr>
          <w:rFonts w:ascii="Segoe UI" w:hAnsi="Segoe UI" w:cs="Segoe UI"/>
        </w:rPr>
        <w:t xml:space="preserve"> These permissions allow a non-administrator to replace directories containing executable files with new directories containing new executable files or simply to delete </w:t>
      </w:r>
      <w:r w:rsidR="00E520CD" w:rsidRPr="009243DE">
        <w:rPr>
          <w:rFonts w:ascii="Segoe UI" w:hAnsi="Segoe UI" w:cs="Segoe UI"/>
        </w:rPr>
        <w:t xml:space="preserve">directories </w:t>
      </w:r>
      <w:r w:rsidR="001F2023" w:rsidRPr="009243DE">
        <w:rPr>
          <w:rFonts w:ascii="Segoe UI" w:hAnsi="Segoe UI" w:cs="Segoe UI"/>
        </w:rPr>
        <w:t>and the</w:t>
      </w:r>
      <w:r w:rsidR="00E520CD" w:rsidRPr="009243DE">
        <w:rPr>
          <w:rFonts w:ascii="Segoe UI" w:hAnsi="Segoe UI" w:cs="Segoe UI"/>
        </w:rPr>
        <w:t xml:space="preserve"> </w:t>
      </w:r>
      <w:r w:rsidR="002928CB" w:rsidRPr="009243DE">
        <w:rPr>
          <w:rFonts w:ascii="Segoe UI" w:hAnsi="Segoe UI" w:cs="Segoe UI"/>
        </w:rPr>
        <w:t>executable files</w:t>
      </w:r>
      <w:r w:rsidR="001F2023" w:rsidRPr="009243DE">
        <w:rPr>
          <w:rFonts w:ascii="Segoe UI" w:hAnsi="Segoe UI" w:cs="Segoe UI"/>
        </w:rPr>
        <w:t xml:space="preserve"> they contain</w:t>
      </w:r>
      <w:r w:rsidR="002928CB" w:rsidRPr="009243DE">
        <w:rPr>
          <w:rFonts w:ascii="Segoe UI" w:hAnsi="Segoe UI" w:cs="Segoe UI"/>
        </w:rPr>
        <w:t>.</w:t>
      </w:r>
    </w:p>
    <w:p w14:paraId="273F2592" w14:textId="4255CEA4" w:rsidR="0064252F" w:rsidRPr="009243DE" w:rsidRDefault="00CA5B00" w:rsidP="00206FE1">
      <w:pPr>
        <w:keepNext/>
        <w:ind w:left="720"/>
        <w:rPr>
          <w:rFonts w:ascii="Segoe UI" w:hAnsi="Segoe UI" w:cs="Segoe UI"/>
        </w:rPr>
      </w:pPr>
      <w:r w:rsidRPr="009243DE">
        <w:rPr>
          <w:rFonts w:ascii="Segoe UI" w:hAnsi="Segoe UI" w:cs="Segoe UI"/>
          <w:b/>
        </w:rPr>
        <w:t>Solution</w:t>
      </w:r>
    </w:p>
    <w:p w14:paraId="273F2593" w14:textId="19202FB4" w:rsidR="00F015B1" w:rsidRPr="009243DE" w:rsidRDefault="00A637B3" w:rsidP="000C01DE">
      <w:pPr>
        <w:ind w:left="720"/>
        <w:rPr>
          <w:rFonts w:ascii="Segoe UI" w:hAnsi="Segoe UI" w:cs="Segoe UI"/>
        </w:rPr>
      </w:pPr>
      <w:r w:rsidRPr="009243DE">
        <w:rPr>
          <w:rFonts w:ascii="Segoe UI" w:hAnsi="Segoe UI" w:cs="Segoe UI"/>
        </w:rPr>
        <w:t xml:space="preserve">When your application creates or changes </w:t>
      </w:r>
      <w:r w:rsidR="00BB5618">
        <w:rPr>
          <w:rFonts w:ascii="Segoe UI" w:hAnsi="Segoe UI" w:cs="Segoe UI"/>
        </w:rPr>
        <w:t>executables</w:t>
      </w:r>
      <w:r w:rsidRPr="009243DE">
        <w:rPr>
          <w:rFonts w:ascii="Segoe UI" w:hAnsi="Segoe UI" w:cs="Segoe UI"/>
        </w:rPr>
        <w:t xml:space="preserve">, </w:t>
      </w:r>
      <w:r w:rsidR="00455978" w:rsidRPr="009243DE">
        <w:rPr>
          <w:rFonts w:ascii="Segoe UI" w:hAnsi="Segoe UI" w:cs="Segoe UI"/>
        </w:rPr>
        <w:t>tighten</w:t>
      </w:r>
      <w:r w:rsidR="00443CE7" w:rsidRPr="009243DE">
        <w:rPr>
          <w:rFonts w:ascii="Segoe UI" w:hAnsi="Segoe UI" w:cs="Segoe UI"/>
        </w:rPr>
        <w:t xml:space="preserve"> </w:t>
      </w:r>
      <w:r w:rsidRPr="009243DE">
        <w:rPr>
          <w:rFonts w:ascii="Segoe UI" w:hAnsi="Segoe UI" w:cs="Segoe UI"/>
        </w:rPr>
        <w:t xml:space="preserve">the </w:t>
      </w:r>
      <w:r w:rsidR="00443CE7" w:rsidRPr="009243DE">
        <w:rPr>
          <w:rFonts w:ascii="Segoe UI" w:hAnsi="Segoe UI" w:cs="Segoe UI"/>
        </w:rPr>
        <w:t xml:space="preserve">ACLs to eliminate permissions that allow tampering by </w:t>
      </w:r>
      <w:r w:rsidRPr="009243DE">
        <w:rPr>
          <w:rFonts w:ascii="Segoe UI" w:hAnsi="Segoe UI" w:cs="Segoe UI"/>
        </w:rPr>
        <w:t>non-administrators</w:t>
      </w:r>
      <w:r w:rsidR="00443CE7" w:rsidRPr="009243DE">
        <w:rPr>
          <w:rFonts w:ascii="Segoe UI" w:hAnsi="Segoe UI" w:cs="Segoe UI"/>
        </w:rPr>
        <w:t>.</w:t>
      </w:r>
      <w:r w:rsidRPr="009243DE">
        <w:rPr>
          <w:rFonts w:ascii="Segoe UI" w:hAnsi="Segoe UI" w:cs="Segoe UI"/>
        </w:rPr>
        <w:t xml:space="preserve"> </w:t>
      </w:r>
      <w:r w:rsidR="00455978" w:rsidRPr="009243DE">
        <w:rPr>
          <w:rFonts w:ascii="Segoe UI" w:hAnsi="Segoe UI" w:cs="Segoe UI"/>
        </w:rPr>
        <w:t xml:space="preserve">Do not allow any of the following access rights for non-administrator </w:t>
      </w:r>
      <w:r w:rsidR="00F015B1" w:rsidRPr="009243DE">
        <w:rPr>
          <w:rFonts w:ascii="Segoe UI" w:hAnsi="Segoe UI" w:cs="Segoe UI"/>
        </w:rPr>
        <w:t>accounts:</w:t>
      </w:r>
    </w:p>
    <w:p w14:paraId="273F2594" w14:textId="77777777" w:rsidR="00F015B1" w:rsidRPr="009243DE" w:rsidRDefault="00455978" w:rsidP="00F015B1">
      <w:pPr>
        <w:pStyle w:val="ListParagraph"/>
        <w:numPr>
          <w:ilvl w:val="0"/>
          <w:numId w:val="3"/>
        </w:numPr>
        <w:rPr>
          <w:rFonts w:ascii="Segoe UI" w:hAnsi="Segoe UI" w:cs="Segoe UI"/>
          <w:color w:val="000000"/>
        </w:rPr>
      </w:pPr>
      <w:r w:rsidRPr="009243DE">
        <w:rPr>
          <w:rFonts w:ascii="Segoe UI" w:hAnsi="Segoe UI" w:cs="Segoe UI"/>
          <w:bCs/>
          <w:color w:val="000000"/>
        </w:rPr>
        <w:t>GENERIC_ALL</w:t>
      </w:r>
    </w:p>
    <w:p w14:paraId="273F2595" w14:textId="77777777" w:rsidR="00F015B1" w:rsidRPr="009243DE" w:rsidRDefault="00455978" w:rsidP="00F015B1">
      <w:pPr>
        <w:pStyle w:val="ListParagraph"/>
        <w:numPr>
          <w:ilvl w:val="0"/>
          <w:numId w:val="3"/>
        </w:numPr>
        <w:rPr>
          <w:rFonts w:ascii="Segoe UI" w:hAnsi="Segoe UI" w:cs="Segoe UI"/>
          <w:color w:val="000000"/>
        </w:rPr>
      </w:pPr>
      <w:r w:rsidRPr="009243DE">
        <w:rPr>
          <w:rFonts w:ascii="Segoe UI" w:hAnsi="Segoe UI" w:cs="Segoe UI"/>
          <w:bCs/>
          <w:color w:val="000000"/>
        </w:rPr>
        <w:t>GENERIC_WRITE</w:t>
      </w:r>
    </w:p>
    <w:p w14:paraId="273F2596" w14:textId="77777777" w:rsidR="00F015B1" w:rsidRPr="009243DE" w:rsidRDefault="00455978" w:rsidP="00F015B1">
      <w:pPr>
        <w:pStyle w:val="ListParagraph"/>
        <w:numPr>
          <w:ilvl w:val="0"/>
          <w:numId w:val="3"/>
        </w:numPr>
        <w:rPr>
          <w:rFonts w:ascii="Segoe UI" w:hAnsi="Segoe UI" w:cs="Segoe UI"/>
          <w:color w:val="000000"/>
        </w:rPr>
      </w:pPr>
      <w:r w:rsidRPr="009243DE">
        <w:rPr>
          <w:rFonts w:ascii="Segoe UI" w:hAnsi="Segoe UI" w:cs="Segoe UI"/>
          <w:bCs/>
          <w:color w:val="000000"/>
        </w:rPr>
        <w:t>WRITE_OWNER</w:t>
      </w:r>
    </w:p>
    <w:p w14:paraId="273F2597" w14:textId="77777777" w:rsidR="00F015B1" w:rsidRPr="009243DE" w:rsidRDefault="00455978" w:rsidP="00F015B1">
      <w:pPr>
        <w:pStyle w:val="ListParagraph"/>
        <w:numPr>
          <w:ilvl w:val="0"/>
          <w:numId w:val="3"/>
        </w:numPr>
        <w:rPr>
          <w:rFonts w:ascii="Segoe UI" w:hAnsi="Segoe UI" w:cs="Segoe UI"/>
          <w:color w:val="000000"/>
        </w:rPr>
      </w:pPr>
      <w:r w:rsidRPr="009243DE">
        <w:rPr>
          <w:rFonts w:ascii="Segoe UI" w:hAnsi="Segoe UI" w:cs="Segoe UI"/>
          <w:bCs/>
          <w:color w:val="000000"/>
        </w:rPr>
        <w:t>WRITE_DAC</w:t>
      </w:r>
    </w:p>
    <w:p w14:paraId="273F2598" w14:textId="77777777" w:rsidR="00F015B1" w:rsidRPr="009243DE" w:rsidRDefault="00455978" w:rsidP="00F015B1">
      <w:pPr>
        <w:pStyle w:val="ListParagraph"/>
        <w:numPr>
          <w:ilvl w:val="0"/>
          <w:numId w:val="3"/>
        </w:numPr>
        <w:rPr>
          <w:rFonts w:ascii="Segoe UI" w:hAnsi="Segoe UI" w:cs="Segoe UI"/>
          <w:color w:val="000000"/>
        </w:rPr>
      </w:pPr>
      <w:r w:rsidRPr="009243DE">
        <w:rPr>
          <w:rFonts w:ascii="Segoe UI" w:hAnsi="Segoe UI" w:cs="Segoe UI"/>
          <w:bCs/>
          <w:color w:val="000000"/>
        </w:rPr>
        <w:t>FILE_ADD_FILE</w:t>
      </w:r>
    </w:p>
    <w:p w14:paraId="273F2599" w14:textId="77777777" w:rsidR="00F015B1" w:rsidRPr="009243DE" w:rsidRDefault="00455978" w:rsidP="00F015B1">
      <w:pPr>
        <w:pStyle w:val="ListParagraph"/>
        <w:numPr>
          <w:ilvl w:val="0"/>
          <w:numId w:val="3"/>
        </w:numPr>
        <w:rPr>
          <w:rFonts w:ascii="Segoe UI" w:hAnsi="Segoe UI" w:cs="Segoe UI"/>
          <w:color w:val="000000"/>
        </w:rPr>
      </w:pPr>
      <w:r w:rsidRPr="009243DE">
        <w:rPr>
          <w:rFonts w:ascii="Segoe UI" w:hAnsi="Segoe UI" w:cs="Segoe UI"/>
          <w:bCs/>
          <w:color w:val="000000"/>
        </w:rPr>
        <w:t>FILE_ADD_SUBDIRECTORY</w:t>
      </w:r>
    </w:p>
    <w:p w14:paraId="273F259A" w14:textId="77777777" w:rsidR="00F015B1" w:rsidRPr="009243DE" w:rsidRDefault="00455978" w:rsidP="00F015B1">
      <w:pPr>
        <w:pStyle w:val="ListParagraph"/>
        <w:numPr>
          <w:ilvl w:val="0"/>
          <w:numId w:val="3"/>
        </w:numPr>
        <w:rPr>
          <w:rFonts w:ascii="Segoe UI" w:hAnsi="Segoe UI" w:cs="Segoe UI"/>
          <w:color w:val="000000"/>
        </w:rPr>
      </w:pPr>
      <w:r w:rsidRPr="009243DE">
        <w:rPr>
          <w:rFonts w:ascii="Segoe UI" w:hAnsi="Segoe UI" w:cs="Segoe UI"/>
          <w:bCs/>
          <w:color w:val="000000"/>
        </w:rPr>
        <w:t>FILE_WRITE_ATTRIBUTES</w:t>
      </w:r>
    </w:p>
    <w:p w14:paraId="273F259B" w14:textId="77777777" w:rsidR="00F015B1" w:rsidRPr="009243DE" w:rsidRDefault="00455978" w:rsidP="00F015B1">
      <w:pPr>
        <w:pStyle w:val="ListParagraph"/>
        <w:numPr>
          <w:ilvl w:val="0"/>
          <w:numId w:val="3"/>
        </w:numPr>
        <w:rPr>
          <w:rFonts w:ascii="Segoe UI" w:hAnsi="Segoe UI" w:cs="Segoe UI"/>
          <w:color w:val="000000"/>
        </w:rPr>
      </w:pPr>
      <w:r w:rsidRPr="009243DE">
        <w:rPr>
          <w:rFonts w:ascii="Segoe UI" w:hAnsi="Segoe UI" w:cs="Segoe UI"/>
          <w:bCs/>
          <w:color w:val="000000"/>
        </w:rPr>
        <w:t>FILE_WRITE_EA</w:t>
      </w:r>
    </w:p>
    <w:p w14:paraId="273F259C" w14:textId="77777777" w:rsidR="00F015B1" w:rsidRPr="009243DE" w:rsidRDefault="00455978" w:rsidP="00F015B1">
      <w:pPr>
        <w:pStyle w:val="ListParagraph"/>
        <w:numPr>
          <w:ilvl w:val="0"/>
          <w:numId w:val="3"/>
        </w:numPr>
        <w:rPr>
          <w:rFonts w:ascii="Segoe UI" w:hAnsi="Segoe UI" w:cs="Segoe UI"/>
          <w:color w:val="000000"/>
        </w:rPr>
      </w:pPr>
      <w:r w:rsidRPr="009243DE">
        <w:rPr>
          <w:rFonts w:ascii="Segoe UI" w:hAnsi="Segoe UI" w:cs="Segoe UI"/>
          <w:bCs/>
          <w:color w:val="000000"/>
        </w:rPr>
        <w:t>FILE_APPEND_DATA</w:t>
      </w:r>
    </w:p>
    <w:p w14:paraId="273F259D" w14:textId="77777777" w:rsidR="00F015B1" w:rsidRPr="009243DE" w:rsidRDefault="00455978" w:rsidP="00F015B1">
      <w:pPr>
        <w:pStyle w:val="ListParagraph"/>
        <w:numPr>
          <w:ilvl w:val="0"/>
          <w:numId w:val="3"/>
        </w:numPr>
        <w:rPr>
          <w:rFonts w:ascii="Segoe UI" w:hAnsi="Segoe UI" w:cs="Segoe UI"/>
          <w:color w:val="000000"/>
        </w:rPr>
      </w:pPr>
      <w:r w:rsidRPr="009243DE">
        <w:rPr>
          <w:rFonts w:ascii="Segoe UI" w:hAnsi="Segoe UI" w:cs="Segoe UI"/>
          <w:bCs/>
          <w:color w:val="000000"/>
        </w:rPr>
        <w:t>FILE_WRITE_DATA</w:t>
      </w:r>
    </w:p>
    <w:p w14:paraId="273F259E" w14:textId="77777777" w:rsidR="00F015B1" w:rsidRPr="009243DE" w:rsidRDefault="00455978" w:rsidP="00F015B1">
      <w:pPr>
        <w:pStyle w:val="ListParagraph"/>
        <w:numPr>
          <w:ilvl w:val="0"/>
          <w:numId w:val="3"/>
        </w:numPr>
        <w:rPr>
          <w:rFonts w:ascii="Segoe UI" w:hAnsi="Segoe UI" w:cs="Segoe UI"/>
          <w:color w:val="000000"/>
        </w:rPr>
      </w:pPr>
      <w:r w:rsidRPr="009243DE">
        <w:rPr>
          <w:rFonts w:ascii="Segoe UI" w:hAnsi="Segoe UI" w:cs="Segoe UI"/>
          <w:bCs/>
          <w:color w:val="000000"/>
        </w:rPr>
        <w:t>FILE_DELETE_CHILD</w:t>
      </w:r>
    </w:p>
    <w:p w14:paraId="273F259F" w14:textId="77777777" w:rsidR="00443CE7" w:rsidRPr="009243DE" w:rsidRDefault="00455978" w:rsidP="00F015B1">
      <w:pPr>
        <w:pStyle w:val="ListParagraph"/>
        <w:numPr>
          <w:ilvl w:val="0"/>
          <w:numId w:val="3"/>
        </w:numPr>
        <w:rPr>
          <w:rFonts w:ascii="Segoe UI" w:hAnsi="Segoe UI" w:cs="Segoe UI"/>
        </w:rPr>
      </w:pPr>
      <w:r w:rsidRPr="009243DE">
        <w:rPr>
          <w:rFonts w:ascii="Segoe UI" w:hAnsi="Segoe UI" w:cs="Segoe UI"/>
          <w:bCs/>
          <w:color w:val="000000"/>
        </w:rPr>
        <w:t>DELETE</w:t>
      </w:r>
    </w:p>
    <w:p w14:paraId="273F25A0" w14:textId="77777777" w:rsidR="00455978" w:rsidRPr="009243DE" w:rsidRDefault="00455978" w:rsidP="000C01DE">
      <w:pPr>
        <w:ind w:left="720"/>
        <w:rPr>
          <w:rFonts w:ascii="Segoe UI" w:hAnsi="Segoe UI" w:cs="Segoe UI"/>
        </w:rPr>
      </w:pPr>
      <w:r w:rsidRPr="009243DE">
        <w:rPr>
          <w:rFonts w:ascii="Segoe UI" w:hAnsi="Segoe UI" w:cs="Segoe UI"/>
        </w:rPr>
        <w:lastRenderedPageBreak/>
        <w:t xml:space="preserve">In addition, you may need to change the </w:t>
      </w:r>
      <w:r w:rsidRPr="009243DE">
        <w:rPr>
          <w:rFonts w:ascii="Segoe UI" w:hAnsi="Segoe UI" w:cs="Segoe UI"/>
          <w:b/>
        </w:rPr>
        <w:t>Inherited</w:t>
      </w:r>
      <w:r w:rsidRPr="009243DE">
        <w:rPr>
          <w:rFonts w:ascii="Segoe UI" w:hAnsi="Segoe UI" w:cs="Segoe UI"/>
        </w:rPr>
        <w:t xml:space="preserve"> flag in the root directory’s ACL to ensure that the tightened ACL applies to all subdirectories.</w:t>
      </w:r>
    </w:p>
    <w:p w14:paraId="273F25A1" w14:textId="77777777" w:rsidR="008E18C6" w:rsidRPr="009243DE" w:rsidRDefault="008E18C6" w:rsidP="00206FE1">
      <w:pPr>
        <w:keepNext/>
        <w:ind w:left="720"/>
        <w:rPr>
          <w:rFonts w:ascii="Segoe UI" w:hAnsi="Segoe UI" w:cs="Segoe UI"/>
          <w:b/>
        </w:rPr>
      </w:pPr>
      <w:r w:rsidRPr="009243DE">
        <w:rPr>
          <w:rFonts w:ascii="Segoe UI" w:hAnsi="Segoe UI" w:cs="Segoe UI"/>
          <w:b/>
        </w:rPr>
        <w:t>Remarks</w:t>
      </w:r>
    </w:p>
    <w:p w14:paraId="273F25A2" w14:textId="77777777" w:rsidR="008E18C6" w:rsidRPr="009243DE" w:rsidRDefault="008E18C6" w:rsidP="000C01DE">
      <w:pPr>
        <w:ind w:left="720"/>
        <w:rPr>
          <w:rFonts w:ascii="Segoe UI" w:hAnsi="Segoe UI" w:cs="Segoe UI"/>
        </w:rPr>
      </w:pPr>
      <w:r w:rsidRPr="009243DE">
        <w:rPr>
          <w:rFonts w:ascii="Segoe UI" w:hAnsi="Segoe UI" w:cs="Segoe UI"/>
        </w:rPr>
        <w:t xml:space="preserve">Because Attack Surface Analyzer checks entire hierarchies for weak ACLs, the issue could be that a tighter ACL is not inherited by subdirectories and files. Therefore, check the inheritance settings in </w:t>
      </w:r>
      <w:r w:rsidR="00D61D53" w:rsidRPr="009243DE">
        <w:rPr>
          <w:rFonts w:ascii="Segoe UI" w:hAnsi="Segoe UI" w:cs="Segoe UI"/>
        </w:rPr>
        <w:t xml:space="preserve">the ACLs for </w:t>
      </w:r>
      <w:r w:rsidR="00E434DC" w:rsidRPr="009243DE">
        <w:rPr>
          <w:rFonts w:ascii="Segoe UI" w:hAnsi="Segoe UI" w:cs="Segoe UI"/>
        </w:rPr>
        <w:t>parent</w:t>
      </w:r>
      <w:r w:rsidRPr="009243DE">
        <w:rPr>
          <w:rFonts w:ascii="Segoe UI" w:hAnsi="Segoe UI" w:cs="Segoe UI"/>
        </w:rPr>
        <w:t xml:space="preserve"> directories before changing the </w:t>
      </w:r>
      <w:r w:rsidR="00D61D53" w:rsidRPr="009243DE">
        <w:rPr>
          <w:rFonts w:ascii="Segoe UI" w:hAnsi="Segoe UI" w:cs="Segoe UI"/>
        </w:rPr>
        <w:t xml:space="preserve">access </w:t>
      </w:r>
      <w:r w:rsidRPr="009243DE">
        <w:rPr>
          <w:rFonts w:ascii="Segoe UI" w:hAnsi="Segoe UI" w:cs="Segoe UI"/>
        </w:rPr>
        <w:t xml:space="preserve">rights in the </w:t>
      </w:r>
      <w:r w:rsidR="00D61D53" w:rsidRPr="009243DE">
        <w:rPr>
          <w:rFonts w:ascii="Segoe UI" w:hAnsi="Segoe UI" w:cs="Segoe UI"/>
        </w:rPr>
        <w:t>sub</w:t>
      </w:r>
      <w:r w:rsidRPr="009243DE">
        <w:rPr>
          <w:rFonts w:ascii="Segoe UI" w:hAnsi="Segoe UI" w:cs="Segoe UI"/>
        </w:rPr>
        <w:t>directories and files.</w:t>
      </w:r>
    </w:p>
    <w:p w14:paraId="273F25A3" w14:textId="77777777" w:rsidR="00827783" w:rsidRPr="009243DE" w:rsidRDefault="00F75E95" w:rsidP="00E734FC">
      <w:pPr>
        <w:keepNext/>
        <w:ind w:left="720"/>
        <w:rPr>
          <w:rFonts w:ascii="Segoe UI" w:hAnsi="Segoe UI" w:cs="Segoe UI"/>
          <w:b/>
        </w:rPr>
      </w:pPr>
      <w:r w:rsidRPr="009243DE">
        <w:rPr>
          <w:rFonts w:ascii="Segoe UI" w:hAnsi="Segoe UI" w:cs="Segoe UI"/>
          <w:b/>
        </w:rPr>
        <w:t>More Information</w:t>
      </w:r>
    </w:p>
    <w:p w14:paraId="4BED0A4D" w14:textId="77777777" w:rsidR="005338AC" w:rsidRPr="00A51AEC" w:rsidRDefault="00EF2931" w:rsidP="00A51AEC">
      <w:pPr>
        <w:spacing w:after="0" w:line="240" w:lineRule="auto"/>
        <w:ind w:left="720"/>
        <w:rPr>
          <w:rFonts w:ascii="Segoe UI" w:hAnsi="Segoe UI"/>
        </w:rPr>
      </w:pPr>
      <w:hyperlink r:id="rId26" w:history="1">
        <w:r w:rsidR="005338AC" w:rsidRPr="00A51AEC">
          <w:rPr>
            <w:rStyle w:val="Hyperlink"/>
            <w:rFonts w:ascii="Segoe UI" w:hAnsi="Segoe UI"/>
          </w:rPr>
          <w:t>Access Control Lists</w:t>
        </w:r>
      </w:hyperlink>
    </w:p>
    <w:p w14:paraId="7122B41D" w14:textId="77777777" w:rsidR="005338AC" w:rsidRDefault="005338AC" w:rsidP="00A51AEC">
      <w:pPr>
        <w:spacing w:after="0" w:line="240" w:lineRule="auto"/>
        <w:ind w:left="720"/>
        <w:rPr>
          <w:rFonts w:ascii="Segoe UI" w:hAnsi="Segoe UI" w:cs="Segoe UI"/>
          <w:szCs w:val="27"/>
        </w:rPr>
      </w:pPr>
    </w:p>
    <w:p w14:paraId="5FB107FC" w14:textId="77777777" w:rsidR="005338AC" w:rsidRPr="00A51AEC" w:rsidRDefault="00EF2931" w:rsidP="00A51AEC">
      <w:pPr>
        <w:spacing w:after="0" w:line="240" w:lineRule="auto"/>
        <w:ind w:left="720"/>
        <w:rPr>
          <w:rFonts w:ascii="Segoe UI" w:hAnsi="Segoe UI"/>
        </w:rPr>
      </w:pPr>
      <w:hyperlink r:id="rId27" w:history="1">
        <w:r w:rsidR="005338AC" w:rsidRPr="00A51AEC">
          <w:rPr>
            <w:rStyle w:val="Hyperlink"/>
            <w:rFonts w:ascii="Segoe UI" w:hAnsi="Segoe UI"/>
          </w:rPr>
          <w:t>EXPLICIT_ACCESS Structure</w:t>
        </w:r>
      </w:hyperlink>
    </w:p>
    <w:p w14:paraId="5B64A8CE" w14:textId="77777777" w:rsidR="005338AC" w:rsidRDefault="005338AC" w:rsidP="00A51AEC">
      <w:pPr>
        <w:spacing w:after="0" w:line="240" w:lineRule="auto"/>
        <w:ind w:left="720"/>
        <w:rPr>
          <w:rFonts w:ascii="Segoe UI" w:hAnsi="Segoe UI" w:cs="Segoe UI"/>
          <w:szCs w:val="27"/>
        </w:rPr>
      </w:pPr>
    </w:p>
    <w:p w14:paraId="258C2A7C" w14:textId="77777777" w:rsidR="005338AC" w:rsidRPr="00A51AEC" w:rsidRDefault="00EF2931" w:rsidP="00A51AEC">
      <w:pPr>
        <w:spacing w:after="0" w:line="240" w:lineRule="auto"/>
        <w:ind w:left="720"/>
        <w:rPr>
          <w:rFonts w:ascii="Segoe UI" w:hAnsi="Segoe UI"/>
        </w:rPr>
      </w:pPr>
      <w:hyperlink r:id="rId28" w:history="1">
        <w:r w:rsidR="005338AC" w:rsidRPr="00A51AEC">
          <w:rPr>
            <w:rStyle w:val="Hyperlink"/>
            <w:rFonts w:ascii="Segoe UI" w:hAnsi="Segoe UI"/>
          </w:rPr>
          <w:t>File Security and Access Rights</w:t>
        </w:r>
      </w:hyperlink>
    </w:p>
    <w:p w14:paraId="273F25A6" w14:textId="77777777" w:rsidR="00493FF4" w:rsidRPr="009243DE" w:rsidRDefault="006105F7" w:rsidP="002D2EFC">
      <w:pPr>
        <w:keepNext/>
        <w:spacing w:before="240"/>
        <w:rPr>
          <w:rFonts w:ascii="Segoe UI" w:hAnsi="Segoe UI" w:cs="Segoe UI"/>
          <w:b/>
          <w:sz w:val="28"/>
          <w:szCs w:val="28"/>
        </w:rPr>
      </w:pPr>
      <w:r w:rsidRPr="009243DE">
        <w:rPr>
          <w:rFonts w:ascii="Segoe UI" w:hAnsi="Segoe UI" w:cs="Segoe UI"/>
          <w:b/>
          <w:sz w:val="28"/>
          <w:szCs w:val="28"/>
        </w:rPr>
        <w:t>Registry Keys w</w:t>
      </w:r>
      <w:r w:rsidR="00493FF4" w:rsidRPr="009243DE">
        <w:rPr>
          <w:rFonts w:ascii="Segoe UI" w:hAnsi="Segoe UI" w:cs="Segoe UI"/>
          <w:b/>
          <w:sz w:val="28"/>
          <w:szCs w:val="28"/>
        </w:rPr>
        <w:t xml:space="preserve">ith Weak ACLs </w:t>
      </w:r>
    </w:p>
    <w:p w14:paraId="273F25A7" w14:textId="77777777" w:rsidR="00A31D22" w:rsidRPr="009243DE" w:rsidRDefault="00E13E8E" w:rsidP="00A31D22">
      <w:pPr>
        <w:rPr>
          <w:rFonts w:ascii="Segoe UI" w:hAnsi="Segoe UI" w:cs="Segoe UI"/>
          <w:b/>
        </w:rPr>
      </w:pPr>
      <w:r w:rsidRPr="009243DE">
        <w:rPr>
          <w:rFonts w:ascii="Segoe UI" w:hAnsi="Segoe UI" w:cs="Segoe UI"/>
        </w:rPr>
        <w:t>One or more r</w:t>
      </w:r>
      <w:r w:rsidR="00E520CD" w:rsidRPr="009243DE">
        <w:rPr>
          <w:rFonts w:ascii="Segoe UI" w:hAnsi="Segoe UI" w:cs="Segoe UI"/>
        </w:rPr>
        <w:t xml:space="preserve">egistry keys created or changed by the application have weak ACLs. </w:t>
      </w:r>
      <w:r w:rsidR="00A31D22" w:rsidRPr="009243DE">
        <w:rPr>
          <w:rFonts w:ascii="Segoe UI" w:hAnsi="Segoe UI" w:cs="Segoe UI"/>
        </w:rPr>
        <w:t xml:space="preserve">Attack Surface Analyzer checks the ACLs of registry keys that have been created or changed as a result of installing the application. The ACLs on these keys must prevent non-administrators from modifying the keys. </w:t>
      </w:r>
      <w:r w:rsidR="00A31D22" w:rsidRPr="00023F2C">
        <w:rPr>
          <w:rFonts w:ascii="Segoe UI" w:hAnsi="Segoe UI"/>
          <w:color w:val="000000"/>
        </w:rPr>
        <w:t xml:space="preserve">Only administrators </w:t>
      </w:r>
      <w:r w:rsidRPr="00023F2C">
        <w:rPr>
          <w:rFonts w:ascii="Segoe UI" w:hAnsi="Segoe UI"/>
          <w:color w:val="000000"/>
        </w:rPr>
        <w:t>shou</w:t>
      </w:r>
      <w:r w:rsidR="00A31D22" w:rsidRPr="00023F2C">
        <w:rPr>
          <w:rFonts w:ascii="Segoe UI" w:hAnsi="Segoe UI"/>
          <w:color w:val="000000"/>
        </w:rPr>
        <w:t>ld have write access to the Local Machine registry hive.</w:t>
      </w:r>
    </w:p>
    <w:p w14:paraId="273F25A8" w14:textId="77777777" w:rsidR="00A31D22" w:rsidRPr="009243DE" w:rsidRDefault="00C33006" w:rsidP="00206FE1">
      <w:pPr>
        <w:keepNext/>
        <w:ind w:left="720"/>
        <w:rPr>
          <w:rFonts w:ascii="Segoe UI" w:hAnsi="Segoe UI" w:cs="Segoe UI"/>
          <w:b/>
        </w:rPr>
      </w:pPr>
      <w:r w:rsidRPr="009243DE">
        <w:rPr>
          <w:rFonts w:ascii="Segoe UI" w:hAnsi="Segoe UI" w:cs="Segoe UI"/>
          <w:b/>
        </w:rPr>
        <w:t>Security Risks</w:t>
      </w:r>
    </w:p>
    <w:p w14:paraId="273F25A9" w14:textId="77777777" w:rsidR="00A31D22" w:rsidRPr="009243DE" w:rsidRDefault="00A31D22" w:rsidP="00A31D22">
      <w:pPr>
        <w:ind w:left="720"/>
        <w:rPr>
          <w:rFonts w:ascii="Segoe UI" w:hAnsi="Segoe UI" w:cs="Segoe UI"/>
        </w:rPr>
      </w:pPr>
      <w:r w:rsidRPr="00023F2C">
        <w:rPr>
          <w:rFonts w:ascii="Segoe UI" w:hAnsi="Segoe UI"/>
          <w:color w:val="000000"/>
        </w:rPr>
        <w:t>Registry values can point to executable files</w:t>
      </w:r>
      <w:r w:rsidR="0029013E" w:rsidRPr="00023F2C">
        <w:rPr>
          <w:rFonts w:ascii="Segoe UI" w:hAnsi="Segoe UI"/>
          <w:color w:val="000000"/>
        </w:rPr>
        <w:t>,</w:t>
      </w:r>
      <w:r w:rsidRPr="00023F2C">
        <w:rPr>
          <w:rFonts w:ascii="Segoe UI" w:hAnsi="Segoe UI"/>
          <w:color w:val="000000"/>
        </w:rPr>
        <w:t xml:space="preserve"> such as .EXE and .DLL files. App</w:t>
      </w:r>
      <w:r w:rsidR="00BB65C1" w:rsidRPr="00023F2C">
        <w:rPr>
          <w:rFonts w:ascii="Segoe UI" w:hAnsi="Segoe UI"/>
          <w:color w:val="000000"/>
        </w:rPr>
        <w:t>lication</w:t>
      </w:r>
      <w:r w:rsidRPr="00023F2C">
        <w:rPr>
          <w:rFonts w:ascii="Segoe UI" w:hAnsi="Segoe UI"/>
          <w:color w:val="000000"/>
        </w:rPr>
        <w:t xml:space="preserve">s also use registry keys in the local machine registry hive to store or read the path of an executable file. If a non-administrator alters a key, such as by changing the path </w:t>
      </w:r>
      <w:r w:rsidR="00BB65C1" w:rsidRPr="00023F2C">
        <w:rPr>
          <w:rFonts w:ascii="Segoe UI" w:hAnsi="Segoe UI"/>
          <w:color w:val="000000"/>
        </w:rPr>
        <w:t>to lead to an</w:t>
      </w:r>
      <w:r w:rsidRPr="00023F2C">
        <w:rPr>
          <w:rFonts w:ascii="Segoe UI" w:hAnsi="Segoe UI"/>
          <w:color w:val="000000"/>
        </w:rPr>
        <w:t xml:space="preserve"> untrusted executable, </w:t>
      </w:r>
      <w:r w:rsidR="00BB65C1" w:rsidRPr="00023F2C">
        <w:rPr>
          <w:rFonts w:ascii="Segoe UI" w:hAnsi="Segoe UI"/>
          <w:color w:val="000000"/>
        </w:rPr>
        <w:t>applications</w:t>
      </w:r>
      <w:r w:rsidRPr="00023F2C">
        <w:rPr>
          <w:rFonts w:ascii="Segoe UI" w:hAnsi="Segoe UI"/>
          <w:color w:val="000000"/>
        </w:rPr>
        <w:t xml:space="preserve"> </w:t>
      </w:r>
      <w:r w:rsidR="00BB65C1" w:rsidRPr="00023F2C">
        <w:rPr>
          <w:rFonts w:ascii="Segoe UI" w:hAnsi="Segoe UI"/>
          <w:color w:val="000000"/>
        </w:rPr>
        <w:t>can</w:t>
      </w:r>
      <w:r w:rsidRPr="00023F2C">
        <w:rPr>
          <w:rFonts w:ascii="Segoe UI" w:hAnsi="Segoe UI"/>
          <w:color w:val="000000"/>
        </w:rPr>
        <w:t xml:space="preserve"> execute the wrong file.</w:t>
      </w:r>
      <w:r w:rsidR="00BB65C1" w:rsidRPr="00023F2C">
        <w:rPr>
          <w:rFonts w:ascii="Segoe UI" w:hAnsi="Segoe UI"/>
          <w:color w:val="000000"/>
        </w:rPr>
        <w:t xml:space="preserve"> </w:t>
      </w:r>
      <w:r w:rsidRPr="009243DE">
        <w:rPr>
          <w:rFonts w:ascii="Segoe UI" w:hAnsi="Segoe UI" w:cs="Segoe UI"/>
        </w:rPr>
        <w:t>For example, notepa</w:t>
      </w:r>
      <w:r w:rsidR="00BB65C1" w:rsidRPr="009243DE">
        <w:rPr>
          <w:rFonts w:ascii="Segoe UI" w:hAnsi="Segoe UI" w:cs="Segoe UI"/>
        </w:rPr>
        <w:t>d.exe may normally load a file, good.dll.</w:t>
      </w:r>
      <w:r w:rsidRPr="009243DE">
        <w:rPr>
          <w:rFonts w:ascii="Segoe UI" w:hAnsi="Segoe UI" w:cs="Segoe UI"/>
        </w:rPr>
        <w:t xml:space="preserve"> </w:t>
      </w:r>
      <w:r w:rsidR="00BB65C1" w:rsidRPr="009243DE">
        <w:rPr>
          <w:rFonts w:ascii="Segoe UI" w:hAnsi="Segoe UI" w:cs="Segoe UI"/>
        </w:rPr>
        <w:t>Even if this DLL is protected by appropriate ACLs, i</w:t>
      </w:r>
      <w:r w:rsidRPr="009243DE">
        <w:rPr>
          <w:rFonts w:ascii="Segoe UI" w:hAnsi="Segoe UI" w:cs="Segoe UI"/>
        </w:rPr>
        <w:t>f notep</w:t>
      </w:r>
      <w:r w:rsidR="00BB65C1" w:rsidRPr="009243DE">
        <w:rPr>
          <w:rFonts w:ascii="Segoe UI" w:hAnsi="Segoe UI" w:cs="Segoe UI"/>
        </w:rPr>
        <w:t>ad.exe can be directed to another file,</w:t>
      </w:r>
      <w:r w:rsidRPr="009243DE">
        <w:rPr>
          <w:rFonts w:ascii="Segoe UI" w:hAnsi="Segoe UI" w:cs="Segoe UI"/>
        </w:rPr>
        <w:t xml:space="preserve"> bad.dll</w:t>
      </w:r>
      <w:r w:rsidR="00BB65C1" w:rsidRPr="009243DE">
        <w:rPr>
          <w:rFonts w:ascii="Segoe UI" w:hAnsi="Segoe UI" w:cs="Segoe UI"/>
        </w:rPr>
        <w:t>, and loads this file instead</w:t>
      </w:r>
      <w:r w:rsidRPr="009243DE">
        <w:rPr>
          <w:rFonts w:ascii="Segoe UI" w:hAnsi="Segoe UI" w:cs="Segoe UI"/>
        </w:rPr>
        <w:t>, the ACLs</w:t>
      </w:r>
      <w:r w:rsidR="00BB65C1" w:rsidRPr="009243DE">
        <w:rPr>
          <w:rFonts w:ascii="Segoe UI" w:hAnsi="Segoe UI" w:cs="Segoe UI"/>
        </w:rPr>
        <w:t xml:space="preserve"> on good.dll become irrelevant.</w:t>
      </w:r>
      <w:r w:rsidRPr="009243DE">
        <w:rPr>
          <w:rFonts w:ascii="Segoe UI" w:hAnsi="Segoe UI" w:cs="Segoe UI"/>
        </w:rPr>
        <w:t xml:space="preserve"> </w:t>
      </w:r>
      <w:r w:rsidR="00BB65C1" w:rsidRPr="009243DE">
        <w:rPr>
          <w:rFonts w:ascii="Segoe UI" w:hAnsi="Segoe UI" w:cs="Segoe UI"/>
        </w:rPr>
        <w:t>Modified registry keys can result in this sort of redirection</w:t>
      </w:r>
      <w:r w:rsidRPr="009243DE">
        <w:rPr>
          <w:rFonts w:ascii="Segoe UI" w:hAnsi="Segoe UI" w:cs="Segoe UI"/>
        </w:rPr>
        <w:t>.</w:t>
      </w:r>
    </w:p>
    <w:p w14:paraId="273F25AA" w14:textId="77777777" w:rsidR="00A31D22" w:rsidRPr="009243DE" w:rsidRDefault="00CA5B00" w:rsidP="00206FE1">
      <w:pPr>
        <w:keepNext/>
        <w:ind w:left="720"/>
        <w:rPr>
          <w:rFonts w:ascii="Segoe UI" w:hAnsi="Segoe UI" w:cs="Segoe UI"/>
        </w:rPr>
      </w:pPr>
      <w:r w:rsidRPr="009243DE">
        <w:rPr>
          <w:rFonts w:ascii="Segoe UI" w:hAnsi="Segoe UI" w:cs="Segoe UI"/>
          <w:b/>
        </w:rPr>
        <w:t>Solution</w:t>
      </w:r>
    </w:p>
    <w:p w14:paraId="273F25AB" w14:textId="77777777" w:rsidR="00F015B1" w:rsidRPr="009243DE" w:rsidRDefault="00A31D22" w:rsidP="00A31D22">
      <w:pPr>
        <w:ind w:left="720"/>
        <w:rPr>
          <w:rFonts w:ascii="Segoe UI" w:hAnsi="Segoe UI" w:cs="Segoe UI"/>
        </w:rPr>
      </w:pPr>
      <w:r w:rsidRPr="009243DE">
        <w:rPr>
          <w:rFonts w:ascii="Segoe UI" w:hAnsi="Segoe UI" w:cs="Segoe UI"/>
        </w:rPr>
        <w:t xml:space="preserve">When your application creates or changes </w:t>
      </w:r>
      <w:r w:rsidR="00BB65C1" w:rsidRPr="009243DE">
        <w:rPr>
          <w:rFonts w:ascii="Segoe UI" w:hAnsi="Segoe UI" w:cs="Segoe UI"/>
        </w:rPr>
        <w:t>registry keys</w:t>
      </w:r>
      <w:r w:rsidRPr="009243DE">
        <w:rPr>
          <w:rFonts w:ascii="Segoe UI" w:hAnsi="Segoe UI" w:cs="Segoe UI"/>
        </w:rPr>
        <w:t xml:space="preserve">, tighten the </w:t>
      </w:r>
      <w:r w:rsidR="00BB65C1" w:rsidRPr="009243DE">
        <w:rPr>
          <w:rFonts w:ascii="Segoe UI" w:hAnsi="Segoe UI" w:cs="Segoe UI"/>
        </w:rPr>
        <w:t>registry key</w:t>
      </w:r>
      <w:r w:rsidRPr="009243DE">
        <w:rPr>
          <w:rFonts w:ascii="Segoe UI" w:hAnsi="Segoe UI" w:cs="Segoe UI"/>
        </w:rPr>
        <w:t xml:space="preserve"> ACLs to eliminate permissions that allow tampering by non-administrators. Do not allow any of the following access rights for non-administrator </w:t>
      </w:r>
      <w:r w:rsidR="00F015B1" w:rsidRPr="009243DE">
        <w:rPr>
          <w:rFonts w:ascii="Segoe UI" w:hAnsi="Segoe UI" w:cs="Segoe UI"/>
        </w:rPr>
        <w:t>accounts:</w:t>
      </w:r>
    </w:p>
    <w:p w14:paraId="273F25AC" w14:textId="77777777" w:rsidR="00F015B1" w:rsidRPr="009243DE" w:rsidRDefault="00F75E95" w:rsidP="00F015B1">
      <w:pPr>
        <w:pStyle w:val="ListParagraph"/>
        <w:numPr>
          <w:ilvl w:val="0"/>
          <w:numId w:val="4"/>
        </w:numPr>
        <w:rPr>
          <w:rFonts w:ascii="Segoe UI" w:hAnsi="Segoe UI" w:cs="Segoe UI"/>
          <w:color w:val="000000"/>
        </w:rPr>
      </w:pPr>
      <w:r w:rsidRPr="009243DE">
        <w:rPr>
          <w:rFonts w:ascii="Segoe UI" w:hAnsi="Segoe UI" w:cs="Segoe UI"/>
          <w:bCs/>
          <w:color w:val="000000"/>
        </w:rPr>
        <w:lastRenderedPageBreak/>
        <w:t>GENERIC_ALL</w:t>
      </w:r>
    </w:p>
    <w:p w14:paraId="273F25AD" w14:textId="77777777" w:rsidR="00F015B1" w:rsidRPr="009243DE" w:rsidRDefault="00F75E95" w:rsidP="00F015B1">
      <w:pPr>
        <w:pStyle w:val="ListParagraph"/>
        <w:numPr>
          <w:ilvl w:val="0"/>
          <w:numId w:val="4"/>
        </w:numPr>
        <w:rPr>
          <w:rFonts w:ascii="Segoe UI" w:hAnsi="Segoe UI" w:cs="Segoe UI"/>
          <w:color w:val="000000"/>
        </w:rPr>
      </w:pPr>
      <w:r w:rsidRPr="009243DE">
        <w:rPr>
          <w:rFonts w:ascii="Segoe UI" w:hAnsi="Segoe UI" w:cs="Segoe UI"/>
          <w:bCs/>
          <w:color w:val="000000"/>
        </w:rPr>
        <w:t>GENERIC_WRITE</w:t>
      </w:r>
    </w:p>
    <w:p w14:paraId="273F25AE" w14:textId="77777777" w:rsidR="00F015B1" w:rsidRPr="009243DE" w:rsidRDefault="00F75E95" w:rsidP="00F015B1">
      <w:pPr>
        <w:pStyle w:val="ListParagraph"/>
        <w:numPr>
          <w:ilvl w:val="0"/>
          <w:numId w:val="4"/>
        </w:numPr>
        <w:rPr>
          <w:rFonts w:ascii="Segoe UI" w:hAnsi="Segoe UI" w:cs="Segoe UI"/>
          <w:color w:val="000000"/>
        </w:rPr>
      </w:pPr>
      <w:r w:rsidRPr="009243DE">
        <w:rPr>
          <w:rFonts w:ascii="Segoe UI" w:hAnsi="Segoe UI" w:cs="Segoe UI"/>
          <w:bCs/>
          <w:color w:val="000000"/>
        </w:rPr>
        <w:t>WRITE_OWNER</w:t>
      </w:r>
    </w:p>
    <w:p w14:paraId="273F25AF" w14:textId="77777777" w:rsidR="00F015B1" w:rsidRPr="009243DE" w:rsidRDefault="00F75E95" w:rsidP="00F015B1">
      <w:pPr>
        <w:pStyle w:val="ListParagraph"/>
        <w:numPr>
          <w:ilvl w:val="0"/>
          <w:numId w:val="4"/>
        </w:numPr>
        <w:rPr>
          <w:rFonts w:ascii="Segoe UI" w:hAnsi="Segoe UI" w:cs="Segoe UI"/>
          <w:color w:val="000000"/>
        </w:rPr>
      </w:pPr>
      <w:r w:rsidRPr="009243DE">
        <w:rPr>
          <w:rFonts w:ascii="Segoe UI" w:hAnsi="Segoe UI" w:cs="Segoe UI"/>
          <w:bCs/>
          <w:color w:val="000000"/>
        </w:rPr>
        <w:t>WRITE_DAC</w:t>
      </w:r>
    </w:p>
    <w:p w14:paraId="273F25B0" w14:textId="77777777" w:rsidR="00F015B1" w:rsidRPr="009243DE" w:rsidRDefault="00F75E95" w:rsidP="00F015B1">
      <w:pPr>
        <w:pStyle w:val="ListParagraph"/>
        <w:numPr>
          <w:ilvl w:val="0"/>
          <w:numId w:val="4"/>
        </w:numPr>
        <w:rPr>
          <w:rFonts w:ascii="Segoe UI" w:hAnsi="Segoe UI" w:cs="Segoe UI"/>
          <w:color w:val="000000"/>
        </w:rPr>
      </w:pPr>
      <w:r w:rsidRPr="009243DE">
        <w:rPr>
          <w:rFonts w:ascii="Segoe UI" w:hAnsi="Segoe UI" w:cs="Segoe UI"/>
          <w:bCs/>
          <w:color w:val="000000"/>
        </w:rPr>
        <w:t>KEY_SET_VALUE</w:t>
      </w:r>
    </w:p>
    <w:p w14:paraId="273F25B1" w14:textId="77777777" w:rsidR="00F015B1" w:rsidRPr="009243DE" w:rsidRDefault="00F75E95" w:rsidP="00F015B1">
      <w:pPr>
        <w:pStyle w:val="ListParagraph"/>
        <w:numPr>
          <w:ilvl w:val="0"/>
          <w:numId w:val="4"/>
        </w:numPr>
        <w:rPr>
          <w:rFonts w:ascii="Segoe UI" w:hAnsi="Segoe UI" w:cs="Segoe UI"/>
          <w:color w:val="000000"/>
        </w:rPr>
      </w:pPr>
      <w:r w:rsidRPr="009243DE">
        <w:rPr>
          <w:rFonts w:ascii="Segoe UI" w:hAnsi="Segoe UI" w:cs="Segoe UI"/>
          <w:bCs/>
          <w:color w:val="000000"/>
        </w:rPr>
        <w:t>KEY_CREATE_SUBKEY</w:t>
      </w:r>
    </w:p>
    <w:p w14:paraId="273F25B2" w14:textId="77777777" w:rsidR="00A31D22" w:rsidRPr="009243DE" w:rsidRDefault="00F75E95" w:rsidP="00F015B1">
      <w:pPr>
        <w:pStyle w:val="ListParagraph"/>
        <w:numPr>
          <w:ilvl w:val="0"/>
          <w:numId w:val="4"/>
        </w:numPr>
        <w:rPr>
          <w:rFonts w:ascii="Segoe UI" w:hAnsi="Segoe UI" w:cs="Segoe UI"/>
        </w:rPr>
      </w:pPr>
      <w:r w:rsidRPr="009243DE">
        <w:rPr>
          <w:rFonts w:ascii="Segoe UI" w:hAnsi="Segoe UI" w:cs="Segoe UI"/>
          <w:bCs/>
          <w:color w:val="000000"/>
        </w:rPr>
        <w:t>DELETE</w:t>
      </w:r>
    </w:p>
    <w:p w14:paraId="273F25B3" w14:textId="77777777" w:rsidR="0029013E" w:rsidRPr="009243DE" w:rsidRDefault="0029013E" w:rsidP="00206FE1">
      <w:pPr>
        <w:keepNext/>
        <w:ind w:left="720"/>
        <w:rPr>
          <w:rFonts w:ascii="Segoe UI" w:hAnsi="Segoe UI" w:cs="Segoe UI"/>
          <w:b/>
        </w:rPr>
      </w:pPr>
      <w:r w:rsidRPr="009243DE">
        <w:rPr>
          <w:rFonts w:ascii="Segoe UI" w:hAnsi="Segoe UI" w:cs="Segoe UI"/>
          <w:b/>
        </w:rPr>
        <w:t>Remarks</w:t>
      </w:r>
    </w:p>
    <w:p w14:paraId="273F25B4" w14:textId="2CE1D235" w:rsidR="0029013E" w:rsidRPr="009243DE" w:rsidRDefault="003C307D" w:rsidP="0029013E">
      <w:pPr>
        <w:ind w:left="720"/>
        <w:rPr>
          <w:rFonts w:ascii="Segoe UI" w:hAnsi="Segoe UI" w:cs="Segoe UI"/>
          <w:b/>
        </w:rPr>
      </w:pPr>
      <w:r w:rsidRPr="003C307D">
        <w:rPr>
          <w:rFonts w:ascii="Segoe UI" w:hAnsi="Segoe UI" w:cs="Segoe UI"/>
        </w:rPr>
        <w:t xml:space="preserve">Attack Surface Analyzer checks </w:t>
      </w:r>
      <w:r>
        <w:rPr>
          <w:rFonts w:ascii="Segoe UI" w:hAnsi="Segoe UI" w:cs="Segoe UI"/>
        </w:rPr>
        <w:t xml:space="preserve">the Registry hive for weak ACLs on </w:t>
      </w:r>
      <w:r w:rsidRPr="00943D52">
        <w:rPr>
          <w:rFonts w:ascii="Segoe UI" w:hAnsi="Segoe UI"/>
          <w:color w:val="000000"/>
        </w:rPr>
        <w:t>.EXE and .DLL files</w:t>
      </w:r>
      <w:r w:rsidR="00B87AA1" w:rsidRPr="009243DE">
        <w:rPr>
          <w:rFonts w:ascii="Segoe UI" w:hAnsi="Segoe UI" w:cs="Segoe UI"/>
        </w:rPr>
        <w:t>.</w:t>
      </w:r>
      <w:r>
        <w:rPr>
          <w:rFonts w:ascii="Segoe UI" w:hAnsi="Segoe UI" w:cs="Segoe UI"/>
        </w:rPr>
        <w:t xml:space="preserve">  Avoid using the access rights listed above in order to tighten the registry key ACLs. This will restrict access to users that are non-administrators and help protect from a file lay-in-wait or elevation of privilege attacks.</w:t>
      </w:r>
    </w:p>
    <w:p w14:paraId="273F25B5" w14:textId="77777777" w:rsidR="00F75E95" w:rsidRPr="009243DE" w:rsidRDefault="00F75E95" w:rsidP="00E734FC">
      <w:pPr>
        <w:keepNext/>
        <w:ind w:left="720"/>
        <w:rPr>
          <w:rFonts w:ascii="Segoe UI" w:hAnsi="Segoe UI" w:cs="Segoe UI"/>
          <w:b/>
        </w:rPr>
      </w:pPr>
      <w:r w:rsidRPr="009243DE">
        <w:rPr>
          <w:rFonts w:ascii="Segoe UI" w:hAnsi="Segoe UI" w:cs="Segoe UI"/>
          <w:b/>
        </w:rPr>
        <w:t>More Information</w:t>
      </w:r>
    </w:p>
    <w:p w14:paraId="56C97FB3" w14:textId="77777777" w:rsidR="005338AC" w:rsidRPr="00A51AEC" w:rsidRDefault="00EF2931" w:rsidP="00A51AEC">
      <w:pPr>
        <w:spacing w:after="0" w:line="240" w:lineRule="auto"/>
        <w:ind w:left="720"/>
        <w:rPr>
          <w:rFonts w:ascii="Segoe UI" w:hAnsi="Segoe UI"/>
        </w:rPr>
      </w:pPr>
      <w:hyperlink r:id="rId29" w:history="1">
        <w:r w:rsidR="005338AC" w:rsidRPr="00A51AEC">
          <w:rPr>
            <w:rStyle w:val="Hyperlink"/>
            <w:rFonts w:ascii="Segoe UI" w:hAnsi="Segoe UI"/>
          </w:rPr>
          <w:t>Access Control Lists</w:t>
        </w:r>
      </w:hyperlink>
    </w:p>
    <w:p w14:paraId="27F71AC2" w14:textId="77777777" w:rsidR="005338AC" w:rsidRDefault="005338AC" w:rsidP="00A51AEC">
      <w:pPr>
        <w:spacing w:after="0" w:line="240" w:lineRule="auto"/>
        <w:ind w:left="720"/>
        <w:rPr>
          <w:rFonts w:ascii="Segoe UI" w:hAnsi="Segoe UI" w:cs="Segoe UI"/>
          <w:szCs w:val="27"/>
        </w:rPr>
      </w:pPr>
    </w:p>
    <w:p w14:paraId="0B34C874" w14:textId="77777777" w:rsidR="005338AC" w:rsidRPr="00A51AEC" w:rsidRDefault="00EF2931" w:rsidP="00A51AEC">
      <w:pPr>
        <w:spacing w:after="0" w:line="240" w:lineRule="auto"/>
        <w:ind w:left="720"/>
        <w:rPr>
          <w:rFonts w:ascii="Segoe UI" w:hAnsi="Segoe UI"/>
        </w:rPr>
      </w:pPr>
      <w:hyperlink r:id="rId30" w:history="1">
        <w:r w:rsidR="005338AC" w:rsidRPr="00A51AEC">
          <w:rPr>
            <w:rStyle w:val="Hyperlink"/>
            <w:rFonts w:ascii="Segoe UI" w:hAnsi="Segoe UI"/>
          </w:rPr>
          <w:t>Registry Key Security and Access Rights</w:t>
        </w:r>
      </w:hyperlink>
    </w:p>
    <w:p w14:paraId="273F25B7" w14:textId="77777777" w:rsidR="00A726D9" w:rsidRPr="009243DE" w:rsidRDefault="00A726D9" w:rsidP="002D2EFC">
      <w:pPr>
        <w:keepNext/>
        <w:spacing w:before="240"/>
        <w:rPr>
          <w:rFonts w:ascii="Segoe UI" w:hAnsi="Segoe UI" w:cs="Segoe UI"/>
          <w:b/>
          <w:sz w:val="28"/>
          <w:szCs w:val="28"/>
        </w:rPr>
      </w:pPr>
      <w:r w:rsidRPr="009243DE">
        <w:rPr>
          <w:rFonts w:ascii="Segoe UI" w:hAnsi="Segoe UI" w:cs="Segoe UI"/>
          <w:b/>
          <w:sz w:val="28"/>
          <w:szCs w:val="28"/>
        </w:rPr>
        <w:t xml:space="preserve">Processes with Weak ACLs </w:t>
      </w:r>
    </w:p>
    <w:p w14:paraId="273F25B8" w14:textId="77777777" w:rsidR="00475075" w:rsidRPr="009243DE" w:rsidRDefault="00E13E8E" w:rsidP="00475075">
      <w:pPr>
        <w:rPr>
          <w:rFonts w:ascii="Segoe UI" w:hAnsi="Segoe UI" w:cs="Segoe UI"/>
        </w:rPr>
      </w:pPr>
      <w:r w:rsidRPr="009243DE">
        <w:rPr>
          <w:rFonts w:ascii="Segoe UI" w:hAnsi="Segoe UI" w:cs="Segoe UI"/>
        </w:rPr>
        <w:t>One or more p</w:t>
      </w:r>
      <w:r w:rsidR="00475075" w:rsidRPr="009243DE">
        <w:rPr>
          <w:rFonts w:ascii="Segoe UI" w:hAnsi="Segoe UI" w:cs="Segoe UI"/>
        </w:rPr>
        <w:t xml:space="preserve">rocesses created or changed by the application have weak ACLs. Attack Surface Analyzer checks the ACLs for processes that have been created or changed as a result of installing the application. The ACLs on these processes must prevent non-administrators from modifying the process. </w:t>
      </w:r>
    </w:p>
    <w:p w14:paraId="273F25B9" w14:textId="77777777" w:rsidR="00475075" w:rsidRPr="009243DE" w:rsidRDefault="00C33006" w:rsidP="00206FE1">
      <w:pPr>
        <w:keepNext/>
        <w:ind w:left="720"/>
        <w:rPr>
          <w:rFonts w:ascii="Segoe UI" w:hAnsi="Segoe UI" w:cs="Segoe UI"/>
          <w:b/>
        </w:rPr>
      </w:pPr>
      <w:r w:rsidRPr="009243DE">
        <w:rPr>
          <w:rFonts w:ascii="Segoe UI" w:hAnsi="Segoe UI" w:cs="Segoe UI"/>
          <w:b/>
        </w:rPr>
        <w:t>Security Risks</w:t>
      </w:r>
    </w:p>
    <w:p w14:paraId="273F25BA" w14:textId="77777777" w:rsidR="00475075" w:rsidRPr="009243DE" w:rsidRDefault="00E045C2" w:rsidP="00475075">
      <w:pPr>
        <w:ind w:left="720"/>
        <w:rPr>
          <w:rFonts w:ascii="Segoe UI" w:hAnsi="Segoe UI" w:cs="Segoe UI"/>
        </w:rPr>
      </w:pPr>
      <w:r w:rsidRPr="009243DE">
        <w:rPr>
          <w:rFonts w:ascii="Segoe UI" w:hAnsi="Segoe UI" w:cs="Segoe UI"/>
        </w:rPr>
        <w:t>Weak process ACL</w:t>
      </w:r>
      <w:r w:rsidR="006C7923" w:rsidRPr="009243DE">
        <w:rPr>
          <w:rFonts w:ascii="Segoe UI" w:hAnsi="Segoe UI" w:cs="Segoe UI"/>
        </w:rPr>
        <w:t>s</w:t>
      </w:r>
      <w:r w:rsidRPr="009243DE">
        <w:rPr>
          <w:rFonts w:ascii="Segoe UI" w:hAnsi="Segoe UI" w:cs="Segoe UI"/>
        </w:rPr>
        <w:t xml:space="preserve"> could allow non-administrators to elevate their privileges and could give access to the system. Although this</w:t>
      </w:r>
      <w:r w:rsidR="00475075" w:rsidRPr="009243DE">
        <w:rPr>
          <w:rFonts w:ascii="Segoe UI" w:hAnsi="Segoe UI" w:cs="Segoe UI"/>
        </w:rPr>
        <w:t xml:space="preserve"> threat </w:t>
      </w:r>
      <w:r w:rsidRPr="009243DE">
        <w:rPr>
          <w:rFonts w:ascii="Segoe UI" w:hAnsi="Segoe UI" w:cs="Segoe UI"/>
        </w:rPr>
        <w:t xml:space="preserve">applies only to the local system – that is, </w:t>
      </w:r>
      <w:r w:rsidR="00475075" w:rsidRPr="009243DE">
        <w:rPr>
          <w:rFonts w:ascii="Segoe UI" w:hAnsi="Segoe UI" w:cs="Segoe UI"/>
        </w:rPr>
        <w:t>i</w:t>
      </w:r>
      <w:r w:rsidRPr="009243DE">
        <w:rPr>
          <w:rFonts w:ascii="Segoe UI" w:hAnsi="Segoe UI" w:cs="Segoe UI"/>
        </w:rPr>
        <w:t>t cannot be exploited remotely – t</w:t>
      </w:r>
      <w:r w:rsidR="00475075" w:rsidRPr="009243DE">
        <w:rPr>
          <w:rFonts w:ascii="Segoe UI" w:hAnsi="Segoe UI" w:cs="Segoe UI"/>
        </w:rPr>
        <w:t xml:space="preserve">his access could </w:t>
      </w:r>
      <w:r w:rsidRPr="009243DE">
        <w:rPr>
          <w:rFonts w:ascii="Segoe UI" w:hAnsi="Segoe UI" w:cs="Segoe UI"/>
        </w:rPr>
        <w:t>allow non-administrators</w:t>
      </w:r>
      <w:r w:rsidR="00475075" w:rsidRPr="009243DE">
        <w:rPr>
          <w:rFonts w:ascii="Segoe UI" w:hAnsi="Segoe UI" w:cs="Segoe UI"/>
        </w:rPr>
        <w:t xml:space="preserve"> to access sensitive user data or to change the behavior of the system.</w:t>
      </w:r>
    </w:p>
    <w:p w14:paraId="273F25BB" w14:textId="77777777" w:rsidR="00E045C2" w:rsidRPr="009243DE" w:rsidRDefault="00CA5B00" w:rsidP="00206FE1">
      <w:pPr>
        <w:keepNext/>
        <w:ind w:left="720"/>
        <w:rPr>
          <w:rFonts w:ascii="Segoe UI" w:hAnsi="Segoe UI" w:cs="Segoe UI"/>
          <w:b/>
        </w:rPr>
      </w:pPr>
      <w:r w:rsidRPr="009243DE">
        <w:rPr>
          <w:rFonts w:ascii="Segoe UI" w:hAnsi="Segoe UI" w:cs="Segoe UI"/>
          <w:b/>
        </w:rPr>
        <w:t>Solution</w:t>
      </w:r>
    </w:p>
    <w:p w14:paraId="273F25BC" w14:textId="3B9824CE" w:rsidR="00F015B1" w:rsidRPr="009243DE" w:rsidRDefault="00E045C2" w:rsidP="00E045C2">
      <w:pPr>
        <w:ind w:left="720"/>
        <w:rPr>
          <w:rFonts w:ascii="Segoe UI" w:hAnsi="Segoe UI" w:cs="Segoe UI"/>
        </w:rPr>
      </w:pPr>
      <w:r w:rsidRPr="009243DE">
        <w:rPr>
          <w:rFonts w:ascii="Segoe UI" w:hAnsi="Segoe UI" w:cs="Segoe UI"/>
        </w:rPr>
        <w:t>When your application creates or changes processes, t</w:t>
      </w:r>
      <w:r w:rsidR="00E443F1" w:rsidRPr="009243DE">
        <w:rPr>
          <w:rFonts w:ascii="Segoe UI" w:hAnsi="Segoe UI" w:cs="Segoe UI"/>
        </w:rPr>
        <w:t xml:space="preserve">ighten </w:t>
      </w:r>
      <w:r w:rsidRPr="009243DE">
        <w:rPr>
          <w:rFonts w:ascii="Segoe UI" w:hAnsi="Segoe UI" w:cs="Segoe UI"/>
        </w:rPr>
        <w:t xml:space="preserve">the </w:t>
      </w:r>
      <w:r w:rsidR="003C307D" w:rsidRPr="009243DE">
        <w:rPr>
          <w:rFonts w:ascii="Segoe UI" w:hAnsi="Segoe UI" w:cs="Segoe UI"/>
        </w:rPr>
        <w:t xml:space="preserve">ACLs </w:t>
      </w:r>
      <w:r w:rsidR="003C307D">
        <w:rPr>
          <w:rFonts w:ascii="Segoe UI" w:hAnsi="Segoe UI" w:cs="Segoe UI"/>
        </w:rPr>
        <w:t xml:space="preserve">on the </w:t>
      </w:r>
      <w:r w:rsidR="00E443F1" w:rsidRPr="009243DE">
        <w:rPr>
          <w:rFonts w:ascii="Segoe UI" w:hAnsi="Segoe UI" w:cs="Segoe UI"/>
        </w:rPr>
        <w:t>process to</w:t>
      </w:r>
      <w:r w:rsidR="003C307D" w:rsidRPr="009243DE">
        <w:rPr>
          <w:rFonts w:ascii="Segoe UI" w:hAnsi="Segoe UI" w:cs="Segoe UI"/>
        </w:rPr>
        <w:t xml:space="preserve"> eliminate permissions that allow tampering by non-administrators. </w:t>
      </w:r>
      <w:r w:rsidR="00F015B1" w:rsidRPr="009243DE">
        <w:rPr>
          <w:rFonts w:ascii="Segoe UI" w:hAnsi="Segoe UI" w:cs="Segoe UI"/>
        </w:rPr>
        <w:t xml:space="preserve"> Do not allow any of the following access rights for non-administrator accounts:</w:t>
      </w:r>
    </w:p>
    <w:p w14:paraId="273F25BD" w14:textId="77777777" w:rsidR="00F015B1" w:rsidRPr="009243DE" w:rsidRDefault="00F015B1" w:rsidP="00F015B1">
      <w:pPr>
        <w:pStyle w:val="ListParagraph"/>
        <w:numPr>
          <w:ilvl w:val="0"/>
          <w:numId w:val="5"/>
        </w:numPr>
        <w:rPr>
          <w:rFonts w:ascii="Segoe UI" w:hAnsi="Segoe UI" w:cs="Segoe UI"/>
        </w:rPr>
      </w:pPr>
      <w:r w:rsidRPr="009243DE">
        <w:rPr>
          <w:rFonts w:ascii="Segoe UI" w:hAnsi="Segoe UI" w:cs="Segoe UI"/>
        </w:rPr>
        <w:t>GENERIC_ALL</w:t>
      </w:r>
    </w:p>
    <w:p w14:paraId="273F25BE" w14:textId="77777777" w:rsidR="00F015B1" w:rsidRPr="009243DE" w:rsidRDefault="00F015B1" w:rsidP="00F015B1">
      <w:pPr>
        <w:pStyle w:val="ListParagraph"/>
        <w:numPr>
          <w:ilvl w:val="0"/>
          <w:numId w:val="5"/>
        </w:numPr>
        <w:rPr>
          <w:rFonts w:ascii="Segoe UI" w:hAnsi="Segoe UI" w:cs="Segoe UI"/>
        </w:rPr>
      </w:pPr>
      <w:r w:rsidRPr="009243DE">
        <w:rPr>
          <w:rFonts w:ascii="Segoe UI" w:hAnsi="Segoe UI" w:cs="Segoe UI"/>
        </w:rPr>
        <w:t>GENERIC_WRITE</w:t>
      </w:r>
    </w:p>
    <w:p w14:paraId="273F25BF" w14:textId="77777777" w:rsidR="00F015B1" w:rsidRPr="009243DE" w:rsidRDefault="00F015B1" w:rsidP="00F015B1">
      <w:pPr>
        <w:pStyle w:val="ListParagraph"/>
        <w:numPr>
          <w:ilvl w:val="0"/>
          <w:numId w:val="5"/>
        </w:numPr>
        <w:rPr>
          <w:rFonts w:ascii="Segoe UI" w:hAnsi="Segoe UI" w:cs="Segoe UI"/>
        </w:rPr>
      </w:pPr>
      <w:r w:rsidRPr="009243DE">
        <w:rPr>
          <w:rFonts w:ascii="Segoe UI" w:hAnsi="Segoe UI" w:cs="Segoe UI"/>
        </w:rPr>
        <w:lastRenderedPageBreak/>
        <w:t>WRITE_OWNER</w:t>
      </w:r>
    </w:p>
    <w:p w14:paraId="273F25C0" w14:textId="77777777" w:rsidR="00F015B1" w:rsidRPr="009243DE" w:rsidRDefault="00F015B1" w:rsidP="00F015B1">
      <w:pPr>
        <w:pStyle w:val="ListParagraph"/>
        <w:numPr>
          <w:ilvl w:val="0"/>
          <w:numId w:val="5"/>
        </w:numPr>
        <w:rPr>
          <w:rFonts w:ascii="Segoe UI" w:hAnsi="Segoe UI" w:cs="Segoe UI"/>
        </w:rPr>
      </w:pPr>
      <w:r w:rsidRPr="009243DE">
        <w:rPr>
          <w:rFonts w:ascii="Segoe UI" w:hAnsi="Segoe UI" w:cs="Segoe UI"/>
        </w:rPr>
        <w:t>WRITE_DAC</w:t>
      </w:r>
    </w:p>
    <w:p w14:paraId="273F25C1" w14:textId="77777777" w:rsidR="00F015B1" w:rsidRPr="009243DE" w:rsidRDefault="00F015B1" w:rsidP="00F015B1">
      <w:pPr>
        <w:pStyle w:val="ListParagraph"/>
        <w:numPr>
          <w:ilvl w:val="0"/>
          <w:numId w:val="5"/>
        </w:numPr>
        <w:rPr>
          <w:rFonts w:ascii="Segoe UI" w:hAnsi="Segoe UI" w:cs="Segoe UI"/>
        </w:rPr>
      </w:pPr>
      <w:r w:rsidRPr="009243DE">
        <w:rPr>
          <w:rFonts w:ascii="Segoe UI" w:hAnsi="Segoe UI" w:cs="Segoe UI"/>
        </w:rPr>
        <w:t>PROCESS_CREATE_PROCESS</w:t>
      </w:r>
    </w:p>
    <w:p w14:paraId="273F25C2" w14:textId="77777777" w:rsidR="00F015B1" w:rsidRPr="009243DE" w:rsidRDefault="00F015B1" w:rsidP="00F015B1">
      <w:pPr>
        <w:pStyle w:val="ListParagraph"/>
        <w:numPr>
          <w:ilvl w:val="0"/>
          <w:numId w:val="5"/>
        </w:numPr>
        <w:rPr>
          <w:rFonts w:ascii="Segoe UI" w:hAnsi="Segoe UI" w:cs="Segoe UI"/>
        </w:rPr>
      </w:pPr>
      <w:r w:rsidRPr="009243DE">
        <w:rPr>
          <w:rFonts w:ascii="Segoe UI" w:hAnsi="Segoe UI" w:cs="Segoe UI"/>
        </w:rPr>
        <w:t>PROCESS_CREATE_THREAD</w:t>
      </w:r>
    </w:p>
    <w:p w14:paraId="273F25C3" w14:textId="77777777" w:rsidR="00F015B1" w:rsidRPr="009243DE" w:rsidRDefault="00F015B1" w:rsidP="00F015B1">
      <w:pPr>
        <w:pStyle w:val="ListParagraph"/>
        <w:numPr>
          <w:ilvl w:val="0"/>
          <w:numId w:val="5"/>
        </w:numPr>
        <w:rPr>
          <w:rFonts w:ascii="Segoe UI" w:hAnsi="Segoe UI" w:cs="Segoe UI"/>
        </w:rPr>
      </w:pPr>
      <w:r w:rsidRPr="009243DE">
        <w:rPr>
          <w:rFonts w:ascii="Segoe UI" w:hAnsi="Segoe UI" w:cs="Segoe UI"/>
        </w:rPr>
        <w:t>PROCESS_DUP_HANDLE</w:t>
      </w:r>
    </w:p>
    <w:p w14:paraId="273F25C4" w14:textId="77777777" w:rsidR="00F015B1" w:rsidRPr="009243DE" w:rsidRDefault="00F015B1" w:rsidP="00F015B1">
      <w:pPr>
        <w:pStyle w:val="ListParagraph"/>
        <w:numPr>
          <w:ilvl w:val="0"/>
          <w:numId w:val="5"/>
        </w:numPr>
        <w:rPr>
          <w:rFonts w:ascii="Segoe UI" w:hAnsi="Segoe UI" w:cs="Segoe UI"/>
        </w:rPr>
      </w:pPr>
      <w:r w:rsidRPr="009243DE">
        <w:rPr>
          <w:rFonts w:ascii="Segoe UI" w:hAnsi="Segoe UI" w:cs="Segoe UI"/>
        </w:rPr>
        <w:t>PROCESS_SET_INFORMATION</w:t>
      </w:r>
    </w:p>
    <w:p w14:paraId="273F25C5" w14:textId="77777777" w:rsidR="00F015B1" w:rsidRPr="009243DE" w:rsidRDefault="00F015B1" w:rsidP="00F015B1">
      <w:pPr>
        <w:pStyle w:val="ListParagraph"/>
        <w:numPr>
          <w:ilvl w:val="0"/>
          <w:numId w:val="5"/>
        </w:numPr>
        <w:rPr>
          <w:rFonts w:ascii="Segoe UI" w:hAnsi="Segoe UI" w:cs="Segoe UI"/>
        </w:rPr>
      </w:pPr>
      <w:r w:rsidRPr="009243DE">
        <w:rPr>
          <w:rFonts w:ascii="Segoe UI" w:hAnsi="Segoe UI" w:cs="Segoe UI"/>
        </w:rPr>
        <w:t>PROCESS_SET_SESSIONID</w:t>
      </w:r>
    </w:p>
    <w:p w14:paraId="273F25C6" w14:textId="77777777" w:rsidR="00F015B1" w:rsidRPr="009243DE" w:rsidRDefault="00F015B1" w:rsidP="00F015B1">
      <w:pPr>
        <w:pStyle w:val="ListParagraph"/>
        <w:numPr>
          <w:ilvl w:val="0"/>
          <w:numId w:val="5"/>
        </w:numPr>
        <w:rPr>
          <w:rFonts w:ascii="Segoe UI" w:hAnsi="Segoe UI" w:cs="Segoe UI"/>
        </w:rPr>
      </w:pPr>
      <w:r w:rsidRPr="009243DE">
        <w:rPr>
          <w:rFonts w:ascii="Segoe UI" w:hAnsi="Segoe UI" w:cs="Segoe UI"/>
        </w:rPr>
        <w:t>PROCESS_VM_OPERATION</w:t>
      </w:r>
    </w:p>
    <w:p w14:paraId="273F25C7" w14:textId="77777777" w:rsidR="00E443F1" w:rsidRPr="009243DE" w:rsidRDefault="00F015B1" w:rsidP="00F015B1">
      <w:pPr>
        <w:pStyle w:val="ListParagraph"/>
        <w:numPr>
          <w:ilvl w:val="0"/>
          <w:numId w:val="5"/>
        </w:numPr>
        <w:rPr>
          <w:rFonts w:ascii="Segoe UI" w:hAnsi="Segoe UI" w:cs="Segoe UI"/>
        </w:rPr>
      </w:pPr>
      <w:r w:rsidRPr="009243DE">
        <w:rPr>
          <w:rFonts w:ascii="Segoe UI" w:hAnsi="Segoe UI" w:cs="Segoe UI"/>
        </w:rPr>
        <w:t>PROCESS_VM_WRITE</w:t>
      </w:r>
    </w:p>
    <w:p w14:paraId="273F25C8" w14:textId="77777777" w:rsidR="00E045C2" w:rsidRPr="009243DE" w:rsidRDefault="00E045C2" w:rsidP="00206FE1">
      <w:pPr>
        <w:keepNext/>
        <w:ind w:left="720"/>
        <w:rPr>
          <w:rFonts w:ascii="Segoe UI" w:hAnsi="Segoe UI" w:cs="Segoe UI"/>
        </w:rPr>
      </w:pPr>
      <w:r w:rsidRPr="009243DE">
        <w:rPr>
          <w:rFonts w:ascii="Segoe UI" w:hAnsi="Segoe UI" w:cs="Segoe UI"/>
          <w:b/>
        </w:rPr>
        <w:t>Remarks</w:t>
      </w:r>
    </w:p>
    <w:p w14:paraId="273F25C9" w14:textId="77777777" w:rsidR="00E045C2" w:rsidRPr="009243DE" w:rsidRDefault="00E045C2" w:rsidP="00E045C2">
      <w:pPr>
        <w:ind w:left="720"/>
        <w:rPr>
          <w:rFonts w:ascii="Segoe UI" w:hAnsi="Segoe UI" w:cs="Segoe UI"/>
        </w:rPr>
      </w:pPr>
      <w:r w:rsidRPr="009243DE">
        <w:rPr>
          <w:rFonts w:ascii="Segoe UI" w:hAnsi="Segoe UI" w:cs="Segoe UI"/>
        </w:rPr>
        <w:t>Process ACLs have a set of permissions that allow users to control various aspects of the process</w:t>
      </w:r>
      <w:r w:rsidR="009568FA" w:rsidRPr="009243DE">
        <w:rPr>
          <w:rFonts w:ascii="Segoe UI" w:hAnsi="Segoe UI" w:cs="Segoe UI"/>
        </w:rPr>
        <w:t>. Alt</w:t>
      </w:r>
      <w:r w:rsidRPr="009243DE">
        <w:rPr>
          <w:rFonts w:ascii="Segoe UI" w:hAnsi="Segoe UI" w:cs="Segoe UI"/>
        </w:rPr>
        <w:t xml:space="preserve">hough processes are not "named objects" in the normal Windows NT sense, they can be opened by ID through the </w:t>
      </w:r>
      <w:r w:rsidRPr="009243DE">
        <w:rPr>
          <w:rFonts w:ascii="Segoe UI" w:hAnsi="Segoe UI" w:cs="Segoe UI"/>
          <w:b/>
        </w:rPr>
        <w:t>OpenProcess</w:t>
      </w:r>
      <w:r w:rsidRPr="009243DE">
        <w:rPr>
          <w:rFonts w:ascii="Segoe UI" w:hAnsi="Segoe UI" w:cs="Segoe UI"/>
        </w:rPr>
        <w:t xml:space="preserve"> Win32 API call. </w:t>
      </w:r>
    </w:p>
    <w:p w14:paraId="273F25CA" w14:textId="77777777" w:rsidR="00E045C2" w:rsidRPr="009243DE" w:rsidRDefault="00E045C2" w:rsidP="00E734FC">
      <w:pPr>
        <w:keepNext/>
        <w:ind w:left="720"/>
        <w:rPr>
          <w:rFonts w:ascii="Segoe UI" w:hAnsi="Segoe UI" w:cs="Segoe UI"/>
          <w:b/>
        </w:rPr>
      </w:pPr>
      <w:r w:rsidRPr="009243DE">
        <w:rPr>
          <w:rFonts w:ascii="Segoe UI" w:hAnsi="Segoe UI" w:cs="Segoe UI"/>
          <w:b/>
        </w:rPr>
        <w:t>More Information</w:t>
      </w:r>
    </w:p>
    <w:p w14:paraId="060FBDC7" w14:textId="77777777" w:rsidR="005338AC" w:rsidRPr="00A51AEC" w:rsidRDefault="00EF2931" w:rsidP="00A51AEC">
      <w:pPr>
        <w:spacing w:after="0" w:line="240" w:lineRule="auto"/>
        <w:ind w:left="720"/>
        <w:rPr>
          <w:rFonts w:ascii="Segoe UI" w:hAnsi="Segoe UI"/>
        </w:rPr>
      </w:pPr>
      <w:hyperlink r:id="rId31" w:history="1">
        <w:r w:rsidR="005338AC" w:rsidRPr="00A51AEC">
          <w:rPr>
            <w:rStyle w:val="Hyperlink"/>
            <w:rFonts w:ascii="Segoe UI" w:hAnsi="Segoe UI"/>
          </w:rPr>
          <w:t>Access Control Lists</w:t>
        </w:r>
      </w:hyperlink>
    </w:p>
    <w:p w14:paraId="0AB7ECE0" w14:textId="77777777" w:rsidR="005338AC" w:rsidRDefault="005338AC" w:rsidP="00A51AEC">
      <w:pPr>
        <w:spacing w:after="0" w:line="240" w:lineRule="auto"/>
        <w:ind w:left="720"/>
        <w:rPr>
          <w:rFonts w:ascii="Segoe UI" w:hAnsi="Segoe UI" w:cs="Segoe UI"/>
          <w:szCs w:val="27"/>
        </w:rPr>
      </w:pPr>
    </w:p>
    <w:p w14:paraId="24F0330B" w14:textId="77777777" w:rsidR="005338AC" w:rsidRPr="00A51AEC" w:rsidRDefault="00EF2931" w:rsidP="00A51AEC">
      <w:pPr>
        <w:spacing w:after="0" w:line="240" w:lineRule="auto"/>
        <w:ind w:left="720"/>
        <w:rPr>
          <w:rFonts w:ascii="Segoe UI" w:hAnsi="Segoe UI"/>
        </w:rPr>
      </w:pPr>
      <w:hyperlink r:id="rId32" w:history="1">
        <w:r w:rsidR="005338AC" w:rsidRPr="00A51AEC">
          <w:rPr>
            <w:rStyle w:val="Hyperlink"/>
            <w:rFonts w:ascii="Segoe UI" w:hAnsi="Segoe UI"/>
          </w:rPr>
          <w:t>Process Security and Access Rights</w:t>
        </w:r>
      </w:hyperlink>
    </w:p>
    <w:p w14:paraId="3976008B" w14:textId="77777777" w:rsidR="00FB5FC1" w:rsidRPr="009243DE" w:rsidRDefault="00FB5FC1" w:rsidP="00FB5FC1">
      <w:pPr>
        <w:keepNext/>
        <w:spacing w:before="240"/>
        <w:rPr>
          <w:rFonts w:ascii="Segoe UI" w:hAnsi="Segoe UI" w:cs="Segoe UI"/>
          <w:b/>
          <w:sz w:val="28"/>
          <w:szCs w:val="28"/>
        </w:rPr>
      </w:pPr>
      <w:r w:rsidRPr="009243DE">
        <w:rPr>
          <w:rFonts w:ascii="Segoe UI" w:hAnsi="Segoe UI" w:cs="Segoe UI"/>
          <w:b/>
          <w:sz w:val="28"/>
          <w:szCs w:val="28"/>
        </w:rPr>
        <w:t xml:space="preserve">Process Threads with Weak ACLs </w:t>
      </w:r>
    </w:p>
    <w:p w14:paraId="7EFFA5DD" w14:textId="77777777" w:rsidR="00FB5FC1" w:rsidRPr="009243DE" w:rsidRDefault="00FB5FC1" w:rsidP="00FB5FC1">
      <w:pPr>
        <w:rPr>
          <w:rFonts w:ascii="Segoe UI" w:hAnsi="Segoe UI" w:cs="Segoe UI"/>
        </w:rPr>
      </w:pPr>
      <w:r w:rsidRPr="009243DE">
        <w:rPr>
          <w:rFonts w:ascii="Segoe UI" w:hAnsi="Segoe UI" w:cs="Segoe UI"/>
        </w:rPr>
        <w:t>One or more processes threads created or changed by the application have weak ACLs. Attack Surface Analyzer checks the ACLs for process threads that have been created or changed as a result of installing the application. The ACLs on these process threads must prevent non-administrators from modifying the thread.</w:t>
      </w:r>
    </w:p>
    <w:p w14:paraId="308B1987" w14:textId="77777777" w:rsidR="00FB5FC1" w:rsidRPr="009243DE" w:rsidRDefault="00FB5FC1" w:rsidP="00FB5FC1">
      <w:pPr>
        <w:keepNext/>
        <w:ind w:left="720"/>
        <w:rPr>
          <w:rFonts w:ascii="Segoe UI" w:hAnsi="Segoe UI" w:cs="Segoe UI"/>
          <w:b/>
        </w:rPr>
      </w:pPr>
      <w:r w:rsidRPr="009243DE">
        <w:rPr>
          <w:rFonts w:ascii="Segoe UI" w:hAnsi="Segoe UI" w:cs="Segoe UI"/>
          <w:b/>
        </w:rPr>
        <w:t>Security Risks</w:t>
      </w:r>
    </w:p>
    <w:p w14:paraId="635F2ED3" w14:textId="77777777" w:rsidR="00FB5FC1" w:rsidRPr="009243DE" w:rsidRDefault="00FB5FC1" w:rsidP="00FB5FC1">
      <w:pPr>
        <w:ind w:left="720"/>
        <w:rPr>
          <w:rFonts w:ascii="Segoe UI" w:hAnsi="Segoe UI" w:cs="Segoe UI"/>
        </w:rPr>
      </w:pPr>
      <w:r w:rsidRPr="009243DE">
        <w:rPr>
          <w:rFonts w:ascii="Segoe UI" w:hAnsi="Segoe UI" w:cs="Segoe UI"/>
        </w:rPr>
        <w:t>Weak ACLs for process threads could allow non-administrators to elevate their privileges and could give access to the system. Although this threat applies only to the local system – that is, it cannot be exploited remotely – this access could allow non-administrators to access sensitive user data or to change the behavior of the system.</w:t>
      </w:r>
    </w:p>
    <w:p w14:paraId="55944C3D" w14:textId="77777777" w:rsidR="00FB5FC1" w:rsidRPr="009243DE" w:rsidRDefault="00FB5FC1" w:rsidP="00FB5FC1">
      <w:pPr>
        <w:keepNext/>
        <w:ind w:left="720"/>
        <w:rPr>
          <w:rFonts w:ascii="Segoe UI" w:hAnsi="Segoe UI" w:cs="Segoe UI"/>
          <w:b/>
        </w:rPr>
      </w:pPr>
      <w:r w:rsidRPr="009243DE">
        <w:rPr>
          <w:rFonts w:ascii="Segoe UI" w:hAnsi="Segoe UI" w:cs="Segoe UI"/>
          <w:b/>
        </w:rPr>
        <w:t>Solution</w:t>
      </w:r>
    </w:p>
    <w:p w14:paraId="353D961B" w14:textId="520C0110" w:rsidR="00FB5FC1" w:rsidRPr="009243DE" w:rsidRDefault="00FB5FC1" w:rsidP="00FB5FC1">
      <w:pPr>
        <w:ind w:left="720"/>
        <w:rPr>
          <w:rFonts w:ascii="Segoe UI" w:hAnsi="Segoe UI" w:cs="Segoe UI"/>
        </w:rPr>
      </w:pPr>
      <w:r w:rsidRPr="009243DE">
        <w:rPr>
          <w:rFonts w:ascii="Segoe UI" w:hAnsi="Segoe UI" w:cs="Segoe UI"/>
        </w:rPr>
        <w:t xml:space="preserve">When your application creates or changes process threads, tighten the </w:t>
      </w:r>
      <w:r w:rsidR="002520CC" w:rsidRPr="009243DE">
        <w:rPr>
          <w:rFonts w:ascii="Segoe UI" w:hAnsi="Segoe UI" w:cs="Segoe UI"/>
        </w:rPr>
        <w:t xml:space="preserve">ACLs </w:t>
      </w:r>
      <w:r w:rsidR="002520CC">
        <w:rPr>
          <w:rFonts w:ascii="Segoe UI" w:hAnsi="Segoe UI" w:cs="Segoe UI"/>
        </w:rPr>
        <w:t xml:space="preserve">on the </w:t>
      </w:r>
      <w:r w:rsidRPr="009243DE">
        <w:rPr>
          <w:rFonts w:ascii="Segoe UI" w:hAnsi="Segoe UI" w:cs="Segoe UI"/>
        </w:rPr>
        <w:t xml:space="preserve">process thread ACLs to </w:t>
      </w:r>
      <w:r w:rsidR="002520CC" w:rsidRPr="009243DE">
        <w:rPr>
          <w:rFonts w:ascii="Segoe UI" w:hAnsi="Segoe UI" w:cs="Segoe UI"/>
        </w:rPr>
        <w:t>eliminate permissions that allow tampering by non-administrators</w:t>
      </w:r>
      <w:r w:rsidR="005338AC" w:rsidRPr="009243DE">
        <w:rPr>
          <w:rFonts w:ascii="Segoe UI" w:hAnsi="Segoe UI" w:cs="Segoe UI"/>
        </w:rPr>
        <w:t>.</w:t>
      </w:r>
      <w:r w:rsidRPr="009243DE">
        <w:rPr>
          <w:rFonts w:ascii="Segoe UI" w:hAnsi="Segoe UI" w:cs="Segoe UI"/>
        </w:rPr>
        <w:t xml:space="preserve"> Do not allow any of the following access rights for non-administrator accounts:</w:t>
      </w:r>
    </w:p>
    <w:p w14:paraId="16B44A66" w14:textId="77777777" w:rsidR="00FB5FC1" w:rsidRPr="009243DE" w:rsidRDefault="00FB5FC1" w:rsidP="00FB5FC1">
      <w:pPr>
        <w:pStyle w:val="ListParagraph"/>
        <w:numPr>
          <w:ilvl w:val="0"/>
          <w:numId w:val="6"/>
        </w:numPr>
        <w:rPr>
          <w:rFonts w:ascii="Segoe UI" w:hAnsi="Segoe UI" w:cs="Segoe UI"/>
        </w:rPr>
      </w:pPr>
      <w:r w:rsidRPr="009243DE">
        <w:rPr>
          <w:rFonts w:ascii="Segoe UI" w:hAnsi="Segoe UI" w:cs="Segoe UI"/>
        </w:rPr>
        <w:lastRenderedPageBreak/>
        <w:t>WRITE_DAC</w:t>
      </w:r>
    </w:p>
    <w:p w14:paraId="1D96F490" w14:textId="77777777" w:rsidR="00FB5FC1" w:rsidRPr="009243DE" w:rsidRDefault="00FB5FC1" w:rsidP="00FB5FC1">
      <w:pPr>
        <w:pStyle w:val="ListParagraph"/>
        <w:numPr>
          <w:ilvl w:val="0"/>
          <w:numId w:val="6"/>
        </w:numPr>
        <w:rPr>
          <w:rFonts w:ascii="Segoe UI" w:hAnsi="Segoe UI" w:cs="Segoe UI"/>
        </w:rPr>
      </w:pPr>
      <w:r w:rsidRPr="009243DE">
        <w:rPr>
          <w:rFonts w:ascii="Segoe UI" w:hAnsi="Segoe UI" w:cs="Segoe UI"/>
        </w:rPr>
        <w:t>WRITE_OWNER</w:t>
      </w:r>
    </w:p>
    <w:p w14:paraId="4330F30E" w14:textId="77777777" w:rsidR="00FB5FC1" w:rsidRPr="009243DE" w:rsidRDefault="00FB5FC1" w:rsidP="00FB5FC1">
      <w:pPr>
        <w:pStyle w:val="ListParagraph"/>
        <w:numPr>
          <w:ilvl w:val="0"/>
          <w:numId w:val="6"/>
        </w:numPr>
        <w:rPr>
          <w:rFonts w:ascii="Segoe UI" w:hAnsi="Segoe UI" w:cs="Segoe UI"/>
        </w:rPr>
      </w:pPr>
      <w:r w:rsidRPr="009243DE">
        <w:rPr>
          <w:rFonts w:ascii="Segoe UI" w:hAnsi="Segoe UI" w:cs="Segoe UI"/>
        </w:rPr>
        <w:t>THREAD_SET_INFORMATION</w:t>
      </w:r>
    </w:p>
    <w:p w14:paraId="47E94983" w14:textId="77777777" w:rsidR="00FB5FC1" w:rsidRPr="009243DE" w:rsidRDefault="00FB5FC1" w:rsidP="00FB5FC1">
      <w:pPr>
        <w:pStyle w:val="ListParagraph"/>
        <w:numPr>
          <w:ilvl w:val="0"/>
          <w:numId w:val="6"/>
        </w:numPr>
        <w:rPr>
          <w:rFonts w:ascii="Segoe UI" w:hAnsi="Segoe UI" w:cs="Segoe UI"/>
        </w:rPr>
      </w:pPr>
      <w:r w:rsidRPr="009243DE">
        <w:rPr>
          <w:rFonts w:ascii="Segoe UI" w:hAnsi="Segoe UI" w:cs="Segoe UI"/>
        </w:rPr>
        <w:t>THREAD_SET_CONTEXT</w:t>
      </w:r>
    </w:p>
    <w:p w14:paraId="5BB5EFDE" w14:textId="77777777" w:rsidR="00FB5FC1" w:rsidRPr="009243DE" w:rsidRDefault="00FB5FC1" w:rsidP="00FB5FC1">
      <w:pPr>
        <w:pStyle w:val="ListParagraph"/>
        <w:numPr>
          <w:ilvl w:val="0"/>
          <w:numId w:val="6"/>
        </w:numPr>
        <w:rPr>
          <w:rFonts w:ascii="Segoe UI" w:hAnsi="Segoe UI" w:cs="Segoe UI"/>
        </w:rPr>
      </w:pPr>
      <w:r w:rsidRPr="009243DE">
        <w:rPr>
          <w:rFonts w:ascii="Segoe UI" w:hAnsi="Segoe UI" w:cs="Segoe UI"/>
        </w:rPr>
        <w:t>THREAD_IMPERSONATE</w:t>
      </w:r>
    </w:p>
    <w:p w14:paraId="6DC00A36" w14:textId="77777777" w:rsidR="00FB5FC1" w:rsidRPr="009243DE" w:rsidRDefault="00FB5FC1" w:rsidP="00FB5FC1">
      <w:pPr>
        <w:pStyle w:val="ListParagraph"/>
        <w:numPr>
          <w:ilvl w:val="0"/>
          <w:numId w:val="6"/>
        </w:numPr>
        <w:rPr>
          <w:rFonts w:ascii="Segoe UI" w:hAnsi="Segoe UI" w:cs="Segoe UI"/>
        </w:rPr>
      </w:pPr>
      <w:r w:rsidRPr="009243DE">
        <w:rPr>
          <w:rFonts w:ascii="Segoe UI" w:hAnsi="Segoe UI" w:cs="Segoe UI"/>
        </w:rPr>
        <w:t>THREAD_SET_THREAD_TOKEN</w:t>
      </w:r>
    </w:p>
    <w:p w14:paraId="7B54AF67" w14:textId="77777777" w:rsidR="00FB5FC1" w:rsidRPr="009243DE" w:rsidRDefault="00FB5FC1" w:rsidP="00FB5FC1">
      <w:pPr>
        <w:keepNext/>
        <w:ind w:left="720"/>
        <w:rPr>
          <w:rFonts w:ascii="Segoe UI" w:hAnsi="Segoe UI" w:cs="Segoe UI"/>
        </w:rPr>
      </w:pPr>
      <w:r w:rsidRPr="009243DE">
        <w:rPr>
          <w:rFonts w:ascii="Segoe UI" w:hAnsi="Segoe UI" w:cs="Segoe UI"/>
          <w:b/>
        </w:rPr>
        <w:t>Remarks</w:t>
      </w:r>
    </w:p>
    <w:p w14:paraId="7AD9F0EF" w14:textId="3AAC3EE9" w:rsidR="00FB5FC1" w:rsidRPr="009243DE" w:rsidRDefault="00FB5FC1" w:rsidP="00FB5FC1">
      <w:pPr>
        <w:ind w:left="720"/>
        <w:rPr>
          <w:rFonts w:ascii="Segoe UI" w:hAnsi="Segoe UI" w:cs="Segoe UI"/>
        </w:rPr>
      </w:pPr>
      <w:r w:rsidRPr="009243DE">
        <w:rPr>
          <w:rFonts w:ascii="Segoe UI" w:hAnsi="Segoe UI" w:cs="Segoe UI"/>
        </w:rPr>
        <w:t xml:space="preserve">Process thread ACLs contain a set of permissions that allow users to control various aspects of the thread. Although process threads are not "named objects" in the normal Windows NT sense, they can be opened by ID through the </w:t>
      </w:r>
      <w:r w:rsidR="005338AC" w:rsidRPr="009243DE">
        <w:rPr>
          <w:rFonts w:ascii="Segoe UI" w:hAnsi="Segoe UI" w:cs="Segoe UI"/>
          <w:b/>
        </w:rPr>
        <w:t>Open</w:t>
      </w:r>
      <w:r w:rsidR="005338AC">
        <w:rPr>
          <w:rFonts w:ascii="Segoe UI" w:hAnsi="Segoe UI" w:cs="Segoe UI"/>
          <w:b/>
        </w:rPr>
        <w:t>Thread</w:t>
      </w:r>
      <w:r w:rsidR="005338AC" w:rsidRPr="009243DE">
        <w:rPr>
          <w:rFonts w:ascii="Segoe UI" w:hAnsi="Segoe UI" w:cs="Segoe UI"/>
        </w:rPr>
        <w:t xml:space="preserve"> </w:t>
      </w:r>
      <w:r w:rsidRPr="009243DE">
        <w:rPr>
          <w:rFonts w:ascii="Segoe UI" w:hAnsi="Segoe UI" w:cs="Segoe UI"/>
        </w:rPr>
        <w:t xml:space="preserve">Win32 API call. </w:t>
      </w:r>
    </w:p>
    <w:p w14:paraId="15FCFE08" w14:textId="77777777" w:rsidR="00FB5FC1" w:rsidRPr="009243DE" w:rsidRDefault="00FB5FC1" w:rsidP="00FB5FC1">
      <w:pPr>
        <w:keepNext/>
        <w:ind w:left="720"/>
        <w:rPr>
          <w:rFonts w:ascii="Segoe UI" w:hAnsi="Segoe UI" w:cs="Segoe UI"/>
          <w:b/>
        </w:rPr>
      </w:pPr>
      <w:r w:rsidRPr="009243DE">
        <w:rPr>
          <w:rFonts w:ascii="Segoe UI" w:hAnsi="Segoe UI" w:cs="Segoe UI"/>
          <w:b/>
        </w:rPr>
        <w:t>More Information</w:t>
      </w:r>
    </w:p>
    <w:p w14:paraId="22F7BFEB" w14:textId="77777777" w:rsidR="005338AC" w:rsidRPr="00A51AEC" w:rsidRDefault="00EF2931" w:rsidP="00A51AEC">
      <w:pPr>
        <w:spacing w:after="0" w:line="240" w:lineRule="auto"/>
        <w:ind w:left="720"/>
        <w:rPr>
          <w:rFonts w:ascii="Segoe UI" w:hAnsi="Segoe UI"/>
        </w:rPr>
      </w:pPr>
      <w:hyperlink r:id="rId33" w:history="1">
        <w:r w:rsidR="005338AC" w:rsidRPr="00A51AEC">
          <w:rPr>
            <w:rStyle w:val="Hyperlink"/>
            <w:rFonts w:ascii="Segoe UI" w:hAnsi="Segoe UI"/>
          </w:rPr>
          <w:t>Access Control Lists</w:t>
        </w:r>
      </w:hyperlink>
    </w:p>
    <w:p w14:paraId="5DADAE71" w14:textId="77777777" w:rsidR="005338AC" w:rsidRDefault="005338AC" w:rsidP="00A51AEC">
      <w:pPr>
        <w:spacing w:after="0" w:line="240" w:lineRule="auto"/>
        <w:ind w:left="720"/>
        <w:rPr>
          <w:rFonts w:ascii="Segoe UI" w:hAnsi="Segoe UI" w:cs="Segoe UI"/>
          <w:szCs w:val="27"/>
        </w:rPr>
      </w:pPr>
    </w:p>
    <w:p w14:paraId="158A715E" w14:textId="77777777" w:rsidR="005338AC" w:rsidRPr="00A51AEC" w:rsidRDefault="00EF2931" w:rsidP="00A51AEC">
      <w:pPr>
        <w:spacing w:after="0" w:line="240" w:lineRule="auto"/>
        <w:ind w:left="720"/>
        <w:rPr>
          <w:rFonts w:ascii="Segoe UI" w:hAnsi="Segoe UI"/>
        </w:rPr>
      </w:pPr>
      <w:hyperlink r:id="rId34" w:history="1">
        <w:r w:rsidR="005338AC" w:rsidRPr="00A51AEC">
          <w:rPr>
            <w:rStyle w:val="Hyperlink"/>
            <w:rFonts w:ascii="Segoe UI" w:hAnsi="Segoe UI"/>
          </w:rPr>
          <w:t>Thread Security and Access Rights</w:t>
        </w:r>
      </w:hyperlink>
    </w:p>
    <w:p w14:paraId="550DC646" w14:textId="77777777" w:rsidR="00A515A2" w:rsidRPr="009243DE" w:rsidRDefault="00A515A2" w:rsidP="00A515A2">
      <w:pPr>
        <w:keepNext/>
        <w:spacing w:before="240"/>
        <w:rPr>
          <w:rFonts w:ascii="Segoe UI" w:hAnsi="Segoe UI" w:cs="Segoe UI"/>
          <w:b/>
          <w:sz w:val="28"/>
          <w:szCs w:val="28"/>
        </w:rPr>
      </w:pPr>
      <w:r w:rsidRPr="009243DE">
        <w:rPr>
          <w:rFonts w:ascii="Segoe UI" w:hAnsi="Segoe UI" w:cs="Segoe UI"/>
          <w:b/>
          <w:sz w:val="28"/>
          <w:szCs w:val="28"/>
        </w:rPr>
        <w:t>Process</w:t>
      </w:r>
      <w:r>
        <w:rPr>
          <w:rFonts w:ascii="Segoe UI" w:hAnsi="Segoe UI" w:cs="Segoe UI"/>
          <w:b/>
          <w:sz w:val="28"/>
          <w:szCs w:val="28"/>
        </w:rPr>
        <w:t>es</w:t>
      </w:r>
      <w:r w:rsidRPr="009243DE">
        <w:rPr>
          <w:rFonts w:ascii="Segoe UI" w:hAnsi="Segoe UI" w:cs="Segoe UI"/>
          <w:b/>
          <w:sz w:val="28"/>
          <w:szCs w:val="28"/>
        </w:rPr>
        <w:t xml:space="preserve"> with </w:t>
      </w:r>
      <w:r>
        <w:rPr>
          <w:rFonts w:ascii="Segoe UI" w:hAnsi="Segoe UI" w:cs="Segoe UI"/>
          <w:b/>
          <w:sz w:val="28"/>
          <w:szCs w:val="28"/>
        </w:rPr>
        <w:t>NX Disabled</w:t>
      </w:r>
    </w:p>
    <w:p w14:paraId="0C7C48CB" w14:textId="125082A8" w:rsidR="00A515A2" w:rsidRDefault="00A515A2" w:rsidP="00A515A2">
      <w:pPr>
        <w:rPr>
          <w:rFonts w:ascii="Segoe UI" w:hAnsi="Segoe UI" w:cs="Segoe UI"/>
        </w:rPr>
      </w:pPr>
      <w:r w:rsidRPr="009243DE">
        <w:rPr>
          <w:rFonts w:ascii="Segoe UI" w:hAnsi="Segoe UI" w:cs="Segoe UI"/>
        </w:rPr>
        <w:t xml:space="preserve">One or more processes </w:t>
      </w:r>
      <w:r>
        <w:rPr>
          <w:rFonts w:ascii="Segoe UI" w:hAnsi="Segoe UI" w:cs="Segoe UI"/>
        </w:rPr>
        <w:t xml:space="preserve">do not have NX </w:t>
      </w:r>
      <w:r w:rsidR="00120587">
        <w:rPr>
          <w:rFonts w:ascii="Segoe UI" w:hAnsi="Segoe UI" w:cs="Segoe UI"/>
        </w:rPr>
        <w:t>enabled</w:t>
      </w:r>
      <w:r>
        <w:rPr>
          <w:rFonts w:ascii="Segoe UI" w:hAnsi="Segoe UI" w:cs="Segoe UI"/>
        </w:rPr>
        <w:t xml:space="preserve">. </w:t>
      </w:r>
      <w:r w:rsidRPr="009243DE">
        <w:rPr>
          <w:rFonts w:ascii="Segoe UI" w:hAnsi="Segoe UI" w:cs="Segoe UI"/>
        </w:rPr>
        <w:t xml:space="preserve">Attack Surface Analyzer checks the </w:t>
      </w:r>
      <w:r>
        <w:rPr>
          <w:rFonts w:ascii="Segoe UI" w:hAnsi="Segoe UI" w:cs="Segoe UI"/>
        </w:rPr>
        <w:t xml:space="preserve">memory layout of the process to verify that NX has been </w:t>
      </w:r>
      <w:r w:rsidR="00120587">
        <w:rPr>
          <w:rFonts w:ascii="Segoe UI" w:hAnsi="Segoe UI" w:cs="Segoe UI"/>
        </w:rPr>
        <w:t>enabled</w:t>
      </w:r>
      <w:r>
        <w:rPr>
          <w:rFonts w:ascii="Segoe UI" w:hAnsi="Segoe UI" w:cs="Segoe UI"/>
        </w:rPr>
        <w:t>.</w:t>
      </w:r>
      <w:r w:rsidR="0028189E">
        <w:rPr>
          <w:rFonts w:ascii="Segoe UI" w:hAnsi="Segoe UI" w:cs="Segoe UI"/>
        </w:rPr>
        <w:t xml:space="preserve"> </w:t>
      </w:r>
      <w:r w:rsidR="00120587" w:rsidRPr="00A51AEC">
        <w:rPr>
          <w:rFonts w:ascii="Segoe UI" w:hAnsi="Segoe UI"/>
        </w:rPr>
        <w:t>Applications must also opt-in to no-execute protection.</w:t>
      </w:r>
    </w:p>
    <w:p w14:paraId="170153AA" w14:textId="77777777" w:rsidR="00A515A2" w:rsidRPr="009243DE" w:rsidRDefault="00A515A2" w:rsidP="00A515A2">
      <w:pPr>
        <w:ind w:firstLine="720"/>
        <w:rPr>
          <w:rFonts w:ascii="Segoe UI" w:hAnsi="Segoe UI" w:cs="Segoe UI"/>
          <w:b/>
        </w:rPr>
      </w:pPr>
      <w:r w:rsidRPr="009243DE">
        <w:rPr>
          <w:rFonts w:ascii="Segoe UI" w:hAnsi="Segoe UI" w:cs="Segoe UI"/>
          <w:b/>
        </w:rPr>
        <w:t>Security Risks</w:t>
      </w:r>
    </w:p>
    <w:p w14:paraId="28F351EA" w14:textId="77777777" w:rsidR="00A515A2" w:rsidRPr="009243DE" w:rsidRDefault="00A515A2" w:rsidP="00A515A2">
      <w:pPr>
        <w:ind w:left="720"/>
        <w:rPr>
          <w:rFonts w:ascii="Segoe UI" w:hAnsi="Segoe UI" w:cs="Segoe UI"/>
        </w:rPr>
      </w:pPr>
      <w:r>
        <w:rPr>
          <w:rFonts w:ascii="Segoe UI" w:hAnsi="Segoe UI" w:cs="Segoe UI"/>
        </w:rPr>
        <w:t xml:space="preserve">Marking memory regions as non-executable means that code cannot be run from that region of memory, which makes it harder for the exploitation of buffer overruns. </w:t>
      </w:r>
    </w:p>
    <w:p w14:paraId="199A377B" w14:textId="77777777" w:rsidR="00A515A2" w:rsidRPr="009243DE" w:rsidRDefault="00A515A2" w:rsidP="00A515A2">
      <w:pPr>
        <w:keepNext/>
        <w:ind w:left="720"/>
        <w:rPr>
          <w:rFonts w:ascii="Segoe UI" w:hAnsi="Segoe UI" w:cs="Segoe UI"/>
          <w:b/>
        </w:rPr>
      </w:pPr>
      <w:r w:rsidRPr="009243DE">
        <w:rPr>
          <w:rFonts w:ascii="Segoe UI" w:hAnsi="Segoe UI" w:cs="Segoe UI"/>
          <w:b/>
        </w:rPr>
        <w:t>Solution</w:t>
      </w:r>
    </w:p>
    <w:p w14:paraId="13F30A7D" w14:textId="0428F348" w:rsidR="00A515A2" w:rsidRPr="00C03BCF" w:rsidRDefault="00A515A2" w:rsidP="00A515A2">
      <w:pPr>
        <w:pStyle w:val="NormalWeb"/>
        <w:ind w:left="720"/>
        <w:rPr>
          <w:rFonts w:ascii="Segoe UI" w:eastAsiaTheme="minorHAnsi" w:hAnsi="Segoe UI" w:cs="Segoe UI"/>
          <w:sz w:val="22"/>
          <w:szCs w:val="22"/>
        </w:rPr>
      </w:pPr>
      <w:r w:rsidRPr="00C03BCF">
        <w:rPr>
          <w:rFonts w:ascii="Segoe UI" w:eastAsiaTheme="minorHAnsi" w:hAnsi="Segoe UI" w:cs="Segoe UI"/>
          <w:sz w:val="22"/>
          <w:szCs w:val="22"/>
        </w:rPr>
        <w:t>Enable the /NXCOMPAT option in the linker command when you build your application. This option is on by default in linker versions that support Data Execution Prevention (DEP). We recommend that you test your apps on a DEP-capable CPU and fix any failures you find that result from DEP.</w:t>
      </w:r>
    </w:p>
    <w:p w14:paraId="6DE6233E" w14:textId="77777777" w:rsidR="00A515A2" w:rsidRPr="009243DE" w:rsidRDefault="00A515A2" w:rsidP="00A515A2">
      <w:pPr>
        <w:ind w:left="720"/>
        <w:rPr>
          <w:rFonts w:ascii="Segoe UI" w:hAnsi="Segoe UI" w:cs="Segoe UI"/>
        </w:rPr>
      </w:pPr>
      <w:r w:rsidRPr="009243DE">
        <w:rPr>
          <w:rFonts w:ascii="Segoe UI" w:hAnsi="Segoe UI" w:cs="Segoe UI"/>
          <w:b/>
        </w:rPr>
        <w:t>Remarks</w:t>
      </w:r>
    </w:p>
    <w:p w14:paraId="30E2E674" w14:textId="77777777" w:rsidR="00A515A2" w:rsidRPr="009243DE" w:rsidRDefault="00A515A2" w:rsidP="00A515A2">
      <w:pPr>
        <w:ind w:left="720"/>
        <w:rPr>
          <w:rFonts w:ascii="Segoe UI" w:hAnsi="Segoe UI" w:cs="Segoe UI"/>
        </w:rPr>
      </w:pPr>
      <w:r>
        <w:rPr>
          <w:rFonts w:ascii="Segoe UI" w:hAnsi="Segoe UI" w:cs="Segoe UI"/>
        </w:rPr>
        <w:t xml:space="preserve">Data Execution Prevention (DEP) is a system-level memory protection feature that is built into the operating system starting with Windows XP and Windows Server 2003. DEP enables the system to mark one or more pages of memory as non-executable. </w:t>
      </w:r>
    </w:p>
    <w:p w14:paraId="0BAFBD65" w14:textId="77777777" w:rsidR="00A515A2" w:rsidRPr="009243DE" w:rsidRDefault="00A515A2" w:rsidP="00A515A2">
      <w:pPr>
        <w:keepNext/>
        <w:ind w:left="720"/>
        <w:rPr>
          <w:rFonts w:ascii="Segoe UI" w:hAnsi="Segoe UI" w:cs="Segoe UI"/>
          <w:b/>
        </w:rPr>
      </w:pPr>
      <w:r w:rsidRPr="009243DE">
        <w:rPr>
          <w:rFonts w:ascii="Segoe UI" w:hAnsi="Segoe UI" w:cs="Segoe UI"/>
          <w:b/>
        </w:rPr>
        <w:lastRenderedPageBreak/>
        <w:t>More Information</w:t>
      </w:r>
    </w:p>
    <w:p w14:paraId="2E03A414" w14:textId="16B08FE2" w:rsidR="00A515A2" w:rsidRPr="00A51AEC" w:rsidRDefault="00EF2931" w:rsidP="00023F2C">
      <w:pPr>
        <w:keepNext/>
        <w:spacing w:before="240"/>
        <w:ind w:firstLine="720"/>
        <w:rPr>
          <w:rFonts w:ascii="Segoe UI" w:hAnsi="Segoe UI"/>
          <w:b/>
        </w:rPr>
      </w:pPr>
      <w:hyperlink r:id="rId35" w:history="1">
        <w:r w:rsidR="005338AC" w:rsidRPr="00A51AEC">
          <w:rPr>
            <w:rStyle w:val="Hyperlink"/>
            <w:rFonts w:ascii="Segoe UI" w:hAnsi="Segoe UI"/>
          </w:rPr>
          <w:t>Data Execution Prevention</w:t>
        </w:r>
      </w:hyperlink>
    </w:p>
    <w:p w14:paraId="273F25DC" w14:textId="77777777" w:rsidR="00A726D9" w:rsidRPr="009243DE" w:rsidRDefault="00A726D9" w:rsidP="002D2EFC">
      <w:pPr>
        <w:keepNext/>
        <w:spacing w:before="240"/>
        <w:rPr>
          <w:rFonts w:ascii="Segoe UI" w:hAnsi="Segoe UI" w:cs="Segoe UI"/>
          <w:b/>
          <w:sz w:val="28"/>
          <w:szCs w:val="28"/>
        </w:rPr>
      </w:pPr>
      <w:r w:rsidRPr="009243DE">
        <w:rPr>
          <w:rFonts w:ascii="Segoe UI" w:hAnsi="Segoe UI" w:cs="Segoe UI"/>
          <w:b/>
          <w:sz w:val="28"/>
          <w:szCs w:val="28"/>
        </w:rPr>
        <w:t xml:space="preserve">Services Vulnerable </w:t>
      </w:r>
      <w:r w:rsidR="00443CE7" w:rsidRPr="009243DE">
        <w:rPr>
          <w:rFonts w:ascii="Segoe UI" w:hAnsi="Segoe UI" w:cs="Segoe UI"/>
          <w:b/>
          <w:sz w:val="28"/>
          <w:szCs w:val="28"/>
        </w:rPr>
        <w:t>to</w:t>
      </w:r>
      <w:r w:rsidRPr="009243DE">
        <w:rPr>
          <w:rFonts w:ascii="Segoe UI" w:hAnsi="Segoe UI" w:cs="Segoe UI"/>
          <w:b/>
          <w:sz w:val="28"/>
          <w:szCs w:val="28"/>
        </w:rPr>
        <w:t xml:space="preserve"> Tampering </w:t>
      </w:r>
    </w:p>
    <w:p w14:paraId="273F25DD" w14:textId="77777777" w:rsidR="00443CE7" w:rsidRPr="00023F2C" w:rsidRDefault="00E13E8E" w:rsidP="00443CE7">
      <w:pPr>
        <w:rPr>
          <w:rFonts w:ascii="Segoe UI" w:hAnsi="Segoe UI"/>
          <w:color w:val="000000"/>
        </w:rPr>
      </w:pPr>
      <w:r w:rsidRPr="009243DE">
        <w:rPr>
          <w:rFonts w:ascii="Segoe UI" w:hAnsi="Segoe UI" w:cs="Segoe UI"/>
        </w:rPr>
        <w:t xml:space="preserve">One or more services created or changed by the application have weak ACLs. Attack Surface Analyzer checks the ACLs for services in </w:t>
      </w:r>
      <w:r w:rsidR="00443CE7" w:rsidRPr="009243DE">
        <w:rPr>
          <w:rFonts w:ascii="Segoe UI" w:hAnsi="Segoe UI" w:cs="Segoe UI"/>
        </w:rPr>
        <w:t>the Service configuration database tha</w:t>
      </w:r>
      <w:r w:rsidRPr="009243DE">
        <w:rPr>
          <w:rFonts w:ascii="Segoe UI" w:hAnsi="Segoe UI" w:cs="Segoe UI"/>
        </w:rPr>
        <w:t>t have been created or changed as a result of installing the application.</w:t>
      </w:r>
      <w:r w:rsidR="006F631D" w:rsidRPr="009243DE">
        <w:rPr>
          <w:rFonts w:ascii="Segoe UI" w:hAnsi="Segoe UI" w:cs="Segoe UI"/>
        </w:rPr>
        <w:t xml:space="preserve"> The ACLs for these services must prevent not-administrators from modifying the service. This means that these services </w:t>
      </w:r>
      <w:r w:rsidR="006F631D" w:rsidRPr="00023F2C">
        <w:rPr>
          <w:rFonts w:ascii="Segoe UI" w:hAnsi="Segoe UI"/>
          <w:color w:val="000000"/>
        </w:rPr>
        <w:t>must not have weak ACLs on the binary path, the host DLL, the registry keys, or the service itself.</w:t>
      </w:r>
    </w:p>
    <w:p w14:paraId="273F25DE" w14:textId="77777777" w:rsidR="006F631D" w:rsidRPr="009243DE" w:rsidRDefault="00C33006" w:rsidP="00206FE1">
      <w:pPr>
        <w:keepNext/>
        <w:ind w:left="720"/>
        <w:rPr>
          <w:rFonts w:ascii="Segoe UI" w:hAnsi="Segoe UI" w:cs="Segoe UI"/>
          <w:b/>
        </w:rPr>
      </w:pPr>
      <w:r w:rsidRPr="009243DE">
        <w:rPr>
          <w:rFonts w:ascii="Segoe UI" w:hAnsi="Segoe UI" w:cs="Segoe UI"/>
          <w:b/>
        </w:rPr>
        <w:t>Security Risks</w:t>
      </w:r>
    </w:p>
    <w:p w14:paraId="273F25DF" w14:textId="77777777" w:rsidR="006F631D" w:rsidRPr="009243DE" w:rsidRDefault="006F631D" w:rsidP="006F631D">
      <w:pPr>
        <w:ind w:left="720"/>
        <w:rPr>
          <w:rFonts w:ascii="Segoe UI" w:hAnsi="Segoe UI" w:cs="Segoe UI"/>
        </w:rPr>
      </w:pPr>
      <w:r w:rsidRPr="009243DE">
        <w:rPr>
          <w:rFonts w:ascii="Segoe UI" w:hAnsi="Segoe UI" w:cs="Segoe UI"/>
        </w:rPr>
        <w:t>Services with weak ACLs are vulnerable to being redirected by a non-administrator to execute an untrusted file at startup.</w:t>
      </w:r>
      <w:r w:rsidR="00AA7EA5" w:rsidRPr="009243DE">
        <w:rPr>
          <w:rFonts w:ascii="Segoe UI" w:hAnsi="Segoe UI" w:cs="Segoe UI"/>
        </w:rPr>
        <w:t xml:space="preserve"> For example, a non-administrator could call </w:t>
      </w:r>
      <w:r w:rsidR="00AA7EA5" w:rsidRPr="009243DE">
        <w:rPr>
          <w:rFonts w:ascii="Segoe UI" w:hAnsi="Segoe UI" w:cs="Segoe UI"/>
          <w:b/>
        </w:rPr>
        <w:t>ChangeServiceConfig</w:t>
      </w:r>
      <w:r w:rsidR="00AA7EA5" w:rsidRPr="009243DE">
        <w:rPr>
          <w:rFonts w:ascii="Segoe UI" w:hAnsi="Segoe UI" w:cs="Segoe UI"/>
        </w:rPr>
        <w:t xml:space="preserve"> to change the path of the service's executable file.</w:t>
      </w:r>
    </w:p>
    <w:p w14:paraId="273F25E0" w14:textId="77777777" w:rsidR="00AA7EA5" w:rsidRPr="009243DE" w:rsidRDefault="00CA5B00" w:rsidP="00206FE1">
      <w:pPr>
        <w:keepNext/>
        <w:ind w:left="720"/>
        <w:rPr>
          <w:rFonts w:ascii="Segoe UI" w:hAnsi="Segoe UI" w:cs="Segoe UI"/>
          <w:b/>
        </w:rPr>
      </w:pPr>
      <w:r w:rsidRPr="009243DE">
        <w:rPr>
          <w:rFonts w:ascii="Segoe UI" w:hAnsi="Segoe UI" w:cs="Segoe UI"/>
          <w:b/>
        </w:rPr>
        <w:t>Solution</w:t>
      </w:r>
    </w:p>
    <w:p w14:paraId="273F25E1" w14:textId="3209C72E" w:rsidR="00AA7EA5" w:rsidRPr="009243DE" w:rsidRDefault="00AA7EA5" w:rsidP="006F631D">
      <w:pPr>
        <w:ind w:left="720"/>
        <w:rPr>
          <w:rFonts w:ascii="Segoe UI" w:hAnsi="Segoe UI" w:cs="Segoe UI"/>
        </w:rPr>
      </w:pPr>
      <w:r w:rsidRPr="009243DE">
        <w:rPr>
          <w:rFonts w:ascii="Segoe UI" w:hAnsi="Segoe UI" w:cs="Segoe UI"/>
        </w:rPr>
        <w:t xml:space="preserve">When your application creates or changes a service, tighten the ACL for the service to </w:t>
      </w:r>
      <w:r w:rsidR="00624096">
        <w:rPr>
          <w:rFonts w:ascii="Segoe UI" w:hAnsi="Segoe UI" w:cs="Segoe UI"/>
        </w:rPr>
        <w:t>restrict</w:t>
      </w:r>
      <w:r w:rsidRPr="009243DE">
        <w:rPr>
          <w:rFonts w:ascii="Segoe UI" w:hAnsi="Segoe UI" w:cs="Segoe UI"/>
        </w:rPr>
        <w:t xml:space="preserve"> non-administrators the access rights that allow them to change how the service runs. For information on tightening the ACLs for individual files, see Executables with Weak ACLs.</w:t>
      </w:r>
      <w:r w:rsidR="009E45AB" w:rsidRPr="009243DE">
        <w:rPr>
          <w:rFonts w:ascii="Segoe UI" w:hAnsi="Segoe UI" w:cs="Segoe UI"/>
        </w:rPr>
        <w:t xml:space="preserve"> Do not allow any of the following access rights to a service for non-administrator accounts:</w:t>
      </w:r>
    </w:p>
    <w:p w14:paraId="273F25E2" w14:textId="77777777" w:rsidR="00F50007" w:rsidRPr="009243DE" w:rsidRDefault="00F50007" w:rsidP="009E45AB">
      <w:pPr>
        <w:pStyle w:val="ListParagraph"/>
        <w:numPr>
          <w:ilvl w:val="0"/>
          <w:numId w:val="7"/>
        </w:numPr>
        <w:rPr>
          <w:rFonts w:ascii="Segoe UI" w:hAnsi="Segoe UI" w:cs="Segoe UI"/>
        </w:rPr>
      </w:pPr>
      <w:r w:rsidRPr="009243DE">
        <w:rPr>
          <w:rFonts w:ascii="Segoe UI" w:hAnsi="Segoe UI" w:cs="Segoe UI"/>
        </w:rPr>
        <w:t>GENERIC_ALL</w:t>
      </w:r>
    </w:p>
    <w:p w14:paraId="273F25E3" w14:textId="77777777" w:rsidR="00F50007" w:rsidRPr="009243DE" w:rsidRDefault="00F50007" w:rsidP="009E45AB">
      <w:pPr>
        <w:pStyle w:val="ListParagraph"/>
        <w:numPr>
          <w:ilvl w:val="0"/>
          <w:numId w:val="7"/>
        </w:numPr>
        <w:rPr>
          <w:rFonts w:ascii="Segoe UI" w:hAnsi="Segoe UI" w:cs="Segoe UI"/>
        </w:rPr>
      </w:pPr>
      <w:r w:rsidRPr="009243DE">
        <w:rPr>
          <w:rFonts w:ascii="Segoe UI" w:hAnsi="Segoe UI" w:cs="Segoe UI"/>
        </w:rPr>
        <w:t>GENERIC_WRITE</w:t>
      </w:r>
    </w:p>
    <w:p w14:paraId="273F25E4" w14:textId="77777777" w:rsidR="00F50007" w:rsidRPr="009243DE" w:rsidRDefault="00F50007" w:rsidP="009E45AB">
      <w:pPr>
        <w:pStyle w:val="ListParagraph"/>
        <w:numPr>
          <w:ilvl w:val="0"/>
          <w:numId w:val="7"/>
        </w:numPr>
        <w:rPr>
          <w:rFonts w:ascii="Segoe UI" w:hAnsi="Segoe UI" w:cs="Segoe UI"/>
        </w:rPr>
      </w:pPr>
      <w:r w:rsidRPr="009243DE">
        <w:rPr>
          <w:rFonts w:ascii="Segoe UI" w:hAnsi="Segoe UI" w:cs="Segoe UI"/>
        </w:rPr>
        <w:t>WRITE_OWNER</w:t>
      </w:r>
    </w:p>
    <w:p w14:paraId="273F25E5" w14:textId="77777777" w:rsidR="00F50007" w:rsidRPr="009243DE" w:rsidRDefault="00F50007" w:rsidP="009E45AB">
      <w:pPr>
        <w:pStyle w:val="ListParagraph"/>
        <w:numPr>
          <w:ilvl w:val="0"/>
          <w:numId w:val="7"/>
        </w:numPr>
        <w:rPr>
          <w:rFonts w:ascii="Segoe UI" w:hAnsi="Segoe UI" w:cs="Segoe UI"/>
        </w:rPr>
      </w:pPr>
      <w:r w:rsidRPr="009243DE">
        <w:rPr>
          <w:rFonts w:ascii="Segoe UI" w:hAnsi="Segoe UI" w:cs="Segoe UI"/>
        </w:rPr>
        <w:t>WRITE_DAC</w:t>
      </w:r>
    </w:p>
    <w:p w14:paraId="273F25E6" w14:textId="77777777" w:rsidR="00F50007" w:rsidRPr="009243DE" w:rsidRDefault="00F50007" w:rsidP="009E45AB">
      <w:pPr>
        <w:pStyle w:val="ListParagraph"/>
        <w:numPr>
          <w:ilvl w:val="0"/>
          <w:numId w:val="7"/>
        </w:numPr>
        <w:rPr>
          <w:rFonts w:ascii="Segoe UI" w:hAnsi="Segoe UI" w:cs="Segoe UI"/>
        </w:rPr>
      </w:pPr>
      <w:r w:rsidRPr="009243DE">
        <w:rPr>
          <w:rFonts w:ascii="Segoe UI" w:hAnsi="Segoe UI" w:cs="Segoe UI"/>
        </w:rPr>
        <w:t>DELETE</w:t>
      </w:r>
    </w:p>
    <w:p w14:paraId="273F25E7" w14:textId="77777777" w:rsidR="00F50007" w:rsidRPr="009243DE" w:rsidRDefault="00F50007" w:rsidP="009E45AB">
      <w:pPr>
        <w:pStyle w:val="ListParagraph"/>
        <w:numPr>
          <w:ilvl w:val="0"/>
          <w:numId w:val="7"/>
        </w:numPr>
        <w:rPr>
          <w:rFonts w:ascii="Segoe UI" w:hAnsi="Segoe UI" w:cs="Segoe UI"/>
        </w:rPr>
      </w:pPr>
      <w:r w:rsidRPr="009243DE">
        <w:rPr>
          <w:rFonts w:ascii="Segoe UI" w:hAnsi="Segoe UI" w:cs="Segoe UI"/>
        </w:rPr>
        <w:t>ACCESS_SYSTEM_SECURITY</w:t>
      </w:r>
    </w:p>
    <w:p w14:paraId="273F25E8" w14:textId="77777777" w:rsidR="00F50007" w:rsidRPr="009243DE" w:rsidRDefault="00F50007" w:rsidP="009E45AB">
      <w:pPr>
        <w:pStyle w:val="ListParagraph"/>
        <w:numPr>
          <w:ilvl w:val="0"/>
          <w:numId w:val="7"/>
        </w:numPr>
        <w:rPr>
          <w:rFonts w:ascii="Segoe UI" w:hAnsi="Segoe UI" w:cs="Segoe UI"/>
        </w:rPr>
      </w:pPr>
      <w:r w:rsidRPr="009243DE">
        <w:rPr>
          <w:rFonts w:ascii="Segoe UI" w:hAnsi="Segoe UI" w:cs="Segoe UI"/>
        </w:rPr>
        <w:t>SERVICE_CHANGE_CONFIG</w:t>
      </w:r>
    </w:p>
    <w:p w14:paraId="273F25E9" w14:textId="0BA549A9" w:rsidR="00F50007" w:rsidRPr="009243DE" w:rsidRDefault="009E45AB" w:rsidP="006F631D">
      <w:pPr>
        <w:ind w:left="720"/>
        <w:rPr>
          <w:rFonts w:ascii="Segoe UI" w:hAnsi="Segoe UI" w:cs="Segoe UI"/>
        </w:rPr>
      </w:pPr>
      <w:r w:rsidRPr="009243DE">
        <w:rPr>
          <w:rFonts w:ascii="Segoe UI" w:hAnsi="Segoe UI" w:cs="Segoe UI"/>
        </w:rPr>
        <w:t xml:space="preserve">In addition, make sure that the directories for service-related files do not have weak ACLs. See </w:t>
      </w:r>
      <w:r w:rsidR="00624096">
        <w:rPr>
          <w:rFonts w:ascii="Segoe UI" w:hAnsi="Segoe UI" w:cs="Segoe UI"/>
        </w:rPr>
        <w:t>Directories Containing Objects with Weak ACLs</w:t>
      </w:r>
      <w:r w:rsidRPr="009243DE">
        <w:rPr>
          <w:rFonts w:ascii="Segoe UI" w:hAnsi="Segoe UI" w:cs="Segoe UI"/>
        </w:rPr>
        <w:t>.</w:t>
      </w:r>
    </w:p>
    <w:p w14:paraId="273F25EA" w14:textId="77777777" w:rsidR="00AA7EA5" w:rsidRPr="009243DE" w:rsidRDefault="00AA7EA5" w:rsidP="00206FE1">
      <w:pPr>
        <w:pStyle w:val="NormalWeb"/>
        <w:keepNext/>
        <w:spacing w:after="200" w:line="276" w:lineRule="auto"/>
        <w:ind w:left="720"/>
        <w:rPr>
          <w:rFonts w:ascii="Segoe UI" w:eastAsiaTheme="minorHAnsi" w:hAnsi="Segoe UI" w:cs="Segoe UI"/>
          <w:b/>
          <w:sz w:val="22"/>
          <w:szCs w:val="22"/>
        </w:rPr>
      </w:pPr>
      <w:r w:rsidRPr="009243DE">
        <w:rPr>
          <w:rFonts w:ascii="Segoe UI" w:eastAsiaTheme="minorHAnsi" w:hAnsi="Segoe UI" w:cs="Segoe UI"/>
          <w:b/>
          <w:sz w:val="22"/>
          <w:szCs w:val="22"/>
        </w:rPr>
        <w:t>Remarks</w:t>
      </w:r>
    </w:p>
    <w:p w14:paraId="273F25EB" w14:textId="5F079F80" w:rsidR="003E3E0B" w:rsidRPr="009243DE" w:rsidRDefault="00AA7EA5" w:rsidP="006F29A0">
      <w:pPr>
        <w:ind w:left="720"/>
        <w:rPr>
          <w:rFonts w:ascii="Segoe UI" w:hAnsi="Segoe UI" w:cs="Segoe UI"/>
        </w:rPr>
      </w:pPr>
      <w:r w:rsidRPr="009243DE">
        <w:rPr>
          <w:rFonts w:ascii="Segoe UI" w:hAnsi="Segoe UI" w:cs="Segoe UI"/>
        </w:rPr>
        <w:t xml:space="preserve">Services have both generic and service-specific access rights associated with them. </w:t>
      </w:r>
      <w:r w:rsidR="002E498E" w:rsidRPr="009243DE">
        <w:rPr>
          <w:rFonts w:ascii="Segoe UI" w:hAnsi="Segoe UI" w:cs="Segoe UI"/>
        </w:rPr>
        <w:t>You must c</w:t>
      </w:r>
      <w:r w:rsidRPr="009243DE">
        <w:rPr>
          <w:rFonts w:ascii="Segoe UI" w:hAnsi="Segoe UI" w:cs="Segoe UI"/>
        </w:rPr>
        <w:t xml:space="preserve">onfigure </w:t>
      </w:r>
      <w:r w:rsidR="002E498E" w:rsidRPr="009243DE">
        <w:rPr>
          <w:rFonts w:ascii="Segoe UI" w:hAnsi="Segoe UI" w:cs="Segoe UI"/>
        </w:rPr>
        <w:t>both categories of</w:t>
      </w:r>
      <w:r w:rsidRPr="009243DE">
        <w:rPr>
          <w:rFonts w:ascii="Segoe UI" w:hAnsi="Segoe UI" w:cs="Segoe UI"/>
        </w:rPr>
        <w:t xml:space="preserve"> rights to </w:t>
      </w:r>
      <w:r w:rsidR="00624096">
        <w:rPr>
          <w:rFonts w:ascii="Segoe UI" w:hAnsi="Segoe UI" w:cs="Segoe UI"/>
        </w:rPr>
        <w:t>restrict</w:t>
      </w:r>
      <w:r w:rsidRPr="009243DE">
        <w:rPr>
          <w:rFonts w:ascii="Segoe UI" w:hAnsi="Segoe UI" w:cs="Segoe UI"/>
        </w:rPr>
        <w:t xml:space="preserve"> non-administrator accounts access that allows them to </w:t>
      </w:r>
      <w:r w:rsidR="002E498E" w:rsidRPr="009243DE">
        <w:rPr>
          <w:rFonts w:ascii="Segoe UI" w:hAnsi="Segoe UI" w:cs="Segoe UI"/>
        </w:rPr>
        <w:t>compromise the service.</w:t>
      </w:r>
      <w:r w:rsidR="003E3E0B" w:rsidRPr="00023F2C">
        <w:rPr>
          <w:rFonts w:ascii="Segoe UI" w:hAnsi="Segoe UI"/>
          <w:color w:val="000000"/>
        </w:rPr>
        <w:t xml:space="preserve"> If the rights are not secured, an attacker </w:t>
      </w:r>
      <w:r w:rsidR="003E3E0B" w:rsidRPr="00023F2C">
        <w:rPr>
          <w:rFonts w:ascii="Segoe UI" w:hAnsi="Segoe UI"/>
          <w:color w:val="000000"/>
        </w:rPr>
        <w:lastRenderedPageBreak/>
        <w:t>could redirect the service to execute an untrusted file when it starts.</w:t>
      </w:r>
      <w:r w:rsidR="006F29A0" w:rsidRPr="00023F2C">
        <w:rPr>
          <w:rFonts w:ascii="Segoe UI" w:hAnsi="Segoe UI"/>
          <w:color w:val="000000"/>
        </w:rPr>
        <w:t xml:space="preserve"> </w:t>
      </w:r>
      <w:r w:rsidR="003E3E0B" w:rsidRPr="00023F2C">
        <w:rPr>
          <w:rFonts w:ascii="Segoe UI" w:hAnsi="Segoe UI"/>
          <w:color w:val="000000"/>
        </w:rPr>
        <w:t xml:space="preserve">For example, an attacker could call </w:t>
      </w:r>
      <w:r w:rsidR="003E3E0B" w:rsidRPr="00023F2C">
        <w:rPr>
          <w:rFonts w:ascii="Segoe UI" w:hAnsi="Segoe UI"/>
          <w:b/>
          <w:color w:val="000000"/>
        </w:rPr>
        <w:t>ChangeServiceConfig</w:t>
      </w:r>
      <w:r w:rsidR="003E3E0B" w:rsidRPr="00023F2C">
        <w:rPr>
          <w:rFonts w:ascii="Segoe UI" w:hAnsi="Segoe UI"/>
          <w:color w:val="000000"/>
        </w:rPr>
        <w:t xml:space="preserve"> to change the path of the service's executable file.</w:t>
      </w:r>
    </w:p>
    <w:p w14:paraId="273F25EC" w14:textId="77777777" w:rsidR="006F631D" w:rsidRPr="009243DE" w:rsidRDefault="006F631D" w:rsidP="00E734FC">
      <w:pPr>
        <w:keepNext/>
        <w:ind w:left="720"/>
        <w:rPr>
          <w:rFonts w:ascii="Segoe UI" w:hAnsi="Segoe UI" w:cs="Segoe UI"/>
          <w:b/>
          <w:color w:val="000000"/>
          <w:sz w:val="19"/>
          <w:szCs w:val="19"/>
        </w:rPr>
      </w:pPr>
      <w:r w:rsidRPr="009243DE">
        <w:rPr>
          <w:rFonts w:ascii="Segoe UI" w:hAnsi="Segoe UI" w:cs="Segoe UI"/>
          <w:b/>
          <w:color w:val="000000"/>
          <w:sz w:val="19"/>
          <w:szCs w:val="19"/>
        </w:rPr>
        <w:t>More Information</w:t>
      </w:r>
    </w:p>
    <w:p w14:paraId="21168E65" w14:textId="77777777" w:rsidR="005338AC" w:rsidRPr="00A51AEC" w:rsidRDefault="00EF2931" w:rsidP="00A51AEC">
      <w:pPr>
        <w:spacing w:after="0" w:line="240" w:lineRule="auto"/>
        <w:ind w:left="720"/>
        <w:rPr>
          <w:rFonts w:ascii="Segoe UI" w:hAnsi="Segoe UI"/>
        </w:rPr>
      </w:pPr>
      <w:hyperlink r:id="rId36" w:history="1">
        <w:r w:rsidR="005338AC" w:rsidRPr="00A51AEC">
          <w:rPr>
            <w:rStyle w:val="Hyperlink"/>
            <w:rFonts w:ascii="Segoe UI" w:hAnsi="Segoe UI"/>
          </w:rPr>
          <w:t>Access Control Lists</w:t>
        </w:r>
      </w:hyperlink>
    </w:p>
    <w:p w14:paraId="0FCE1E92" w14:textId="77777777" w:rsidR="005338AC" w:rsidRDefault="005338AC" w:rsidP="00A51AEC">
      <w:pPr>
        <w:spacing w:after="0" w:line="240" w:lineRule="auto"/>
        <w:ind w:left="720"/>
        <w:rPr>
          <w:rFonts w:ascii="Segoe UI" w:hAnsi="Segoe UI" w:cs="Segoe UI"/>
          <w:szCs w:val="27"/>
        </w:rPr>
      </w:pPr>
    </w:p>
    <w:p w14:paraId="79616B31" w14:textId="77777777" w:rsidR="005338AC" w:rsidRDefault="00EF2931" w:rsidP="00A51AEC">
      <w:pPr>
        <w:spacing w:after="0" w:line="240" w:lineRule="auto"/>
        <w:ind w:left="720"/>
        <w:rPr>
          <w:rFonts w:ascii="Segoe UI" w:hAnsi="Segoe UI" w:cs="Segoe UI"/>
          <w:sz w:val="27"/>
          <w:szCs w:val="27"/>
        </w:rPr>
      </w:pPr>
      <w:hyperlink r:id="rId37" w:history="1">
        <w:r w:rsidR="005338AC" w:rsidRPr="00A51AEC">
          <w:rPr>
            <w:rStyle w:val="Hyperlink"/>
            <w:rFonts w:ascii="Segoe UI" w:hAnsi="Segoe UI"/>
          </w:rPr>
          <w:t>Modifying the DACL for a Service</w:t>
        </w:r>
      </w:hyperlink>
    </w:p>
    <w:p w14:paraId="273F25EE" w14:textId="5C3E2E58" w:rsidR="006F631D" w:rsidRPr="009243DE" w:rsidRDefault="006F631D" w:rsidP="00E734FC">
      <w:pPr>
        <w:ind w:left="720"/>
        <w:rPr>
          <w:rFonts w:ascii="Segoe UI" w:hAnsi="Segoe UI" w:cs="Segoe UI"/>
        </w:rPr>
      </w:pPr>
      <w:r w:rsidRPr="009243DE">
        <w:rPr>
          <w:rFonts w:ascii="Segoe UI" w:hAnsi="Segoe UI" w:cs="Segoe UI"/>
        </w:rPr>
        <w:t xml:space="preserve"> </w:t>
      </w:r>
      <w:bookmarkStart w:id="4" w:name="Services_With_Fast_Restarts"/>
      <w:bookmarkEnd w:id="4"/>
    </w:p>
    <w:p w14:paraId="273F25EF" w14:textId="77777777" w:rsidR="00A726D9" w:rsidRPr="009243DE" w:rsidRDefault="00A726D9" w:rsidP="002D2EFC">
      <w:pPr>
        <w:keepNext/>
        <w:spacing w:before="240"/>
        <w:rPr>
          <w:rFonts w:ascii="Segoe UI" w:hAnsi="Segoe UI" w:cs="Segoe UI"/>
          <w:b/>
          <w:sz w:val="28"/>
          <w:szCs w:val="28"/>
        </w:rPr>
      </w:pPr>
      <w:r w:rsidRPr="009243DE">
        <w:rPr>
          <w:rFonts w:ascii="Segoe UI" w:hAnsi="Segoe UI" w:cs="Segoe UI"/>
          <w:b/>
          <w:sz w:val="28"/>
          <w:szCs w:val="28"/>
        </w:rPr>
        <w:t xml:space="preserve">Services with Fast Restarts </w:t>
      </w:r>
    </w:p>
    <w:p w14:paraId="273F25F0" w14:textId="77777777" w:rsidR="00381123" w:rsidRPr="009243DE" w:rsidRDefault="005B1ECC" w:rsidP="00443CE7">
      <w:pPr>
        <w:rPr>
          <w:rFonts w:ascii="Segoe UI" w:hAnsi="Segoe UI" w:cs="Segoe UI"/>
          <w:color w:val="000000"/>
        </w:rPr>
      </w:pPr>
      <w:r w:rsidRPr="009243DE">
        <w:rPr>
          <w:rFonts w:ascii="Segoe UI" w:hAnsi="Segoe UI" w:cs="Segoe UI"/>
        </w:rPr>
        <w:t>One or</w:t>
      </w:r>
      <w:r w:rsidR="00381123" w:rsidRPr="009243DE">
        <w:rPr>
          <w:rFonts w:ascii="Segoe UI" w:hAnsi="Segoe UI" w:cs="Segoe UI"/>
        </w:rPr>
        <w:t xml:space="preserve"> more services created or changed by the application allow fast restarts. </w:t>
      </w:r>
      <w:r w:rsidRPr="009243DE">
        <w:rPr>
          <w:rFonts w:ascii="Segoe UI" w:hAnsi="Segoe UI" w:cs="Segoe UI"/>
        </w:rPr>
        <w:t xml:space="preserve">Attack Surface Analyzer checks </w:t>
      </w:r>
      <w:r w:rsidRPr="009243DE">
        <w:rPr>
          <w:rFonts w:ascii="Segoe UI" w:hAnsi="Segoe UI" w:cs="Segoe UI"/>
          <w:color w:val="000000"/>
        </w:rPr>
        <w:t xml:space="preserve">the </w:t>
      </w:r>
      <w:r w:rsidRPr="009243DE">
        <w:rPr>
          <w:rFonts w:ascii="Segoe UI" w:hAnsi="Segoe UI" w:cs="Segoe UI"/>
          <w:b/>
          <w:bCs/>
          <w:color w:val="000000"/>
        </w:rPr>
        <w:t>lpsaActions</w:t>
      </w:r>
      <w:r w:rsidRPr="009243DE">
        <w:rPr>
          <w:rFonts w:ascii="Segoe UI" w:hAnsi="Segoe UI" w:cs="Segoe UI"/>
          <w:color w:val="000000"/>
        </w:rPr>
        <w:t xml:space="preserve"> elements of the </w:t>
      </w:r>
      <w:r w:rsidRPr="009243DE">
        <w:rPr>
          <w:rFonts w:ascii="Segoe UI" w:hAnsi="Segoe UI" w:cs="Segoe UI"/>
          <w:b/>
          <w:bCs/>
          <w:color w:val="000000"/>
        </w:rPr>
        <w:t>Service Failure Actions</w:t>
      </w:r>
      <w:r w:rsidRPr="009243DE">
        <w:rPr>
          <w:rFonts w:ascii="Segoe UI" w:hAnsi="Segoe UI" w:cs="Segoe UI"/>
          <w:color w:val="000000"/>
        </w:rPr>
        <w:t xml:space="preserve"> structure for the </w:t>
      </w:r>
      <w:r w:rsidRPr="009243DE">
        <w:rPr>
          <w:rFonts w:ascii="Segoe UI" w:hAnsi="Segoe UI" w:cs="Segoe UI"/>
          <w:b/>
          <w:bCs/>
          <w:color w:val="000000"/>
        </w:rPr>
        <w:t>SC_ACTION_REBOOT</w:t>
      </w:r>
      <w:r w:rsidRPr="009243DE">
        <w:rPr>
          <w:rFonts w:ascii="Segoe UI" w:hAnsi="Segoe UI" w:cs="Segoe UI"/>
          <w:color w:val="000000"/>
        </w:rPr>
        <w:t xml:space="preserve"> and </w:t>
      </w:r>
      <w:r w:rsidRPr="009243DE">
        <w:rPr>
          <w:rFonts w:ascii="Segoe UI" w:hAnsi="Segoe UI" w:cs="Segoe UI"/>
          <w:b/>
          <w:bCs/>
          <w:color w:val="000000"/>
        </w:rPr>
        <w:t>SC_ACTION_RESTART</w:t>
      </w:r>
      <w:r w:rsidRPr="009243DE">
        <w:rPr>
          <w:rFonts w:ascii="Segoe UI" w:hAnsi="Segoe UI" w:cs="Segoe UI"/>
          <w:color w:val="000000"/>
        </w:rPr>
        <w:t xml:space="preserve"> values and finds services than can restart more than twice in 24 hours.</w:t>
      </w:r>
    </w:p>
    <w:p w14:paraId="273F25F1" w14:textId="77777777" w:rsidR="00381123" w:rsidRPr="009243DE" w:rsidRDefault="00C33006" w:rsidP="006F29A0">
      <w:pPr>
        <w:keepNext/>
        <w:ind w:left="720"/>
        <w:rPr>
          <w:rFonts w:ascii="Segoe UI" w:hAnsi="Segoe UI" w:cs="Segoe UI"/>
          <w:b/>
        </w:rPr>
      </w:pPr>
      <w:r w:rsidRPr="009243DE">
        <w:rPr>
          <w:rFonts w:ascii="Segoe UI" w:hAnsi="Segoe UI" w:cs="Segoe UI"/>
          <w:b/>
        </w:rPr>
        <w:t>Security Risks</w:t>
      </w:r>
    </w:p>
    <w:p w14:paraId="273F25F2" w14:textId="77777777" w:rsidR="00443CE7" w:rsidRPr="009243DE" w:rsidRDefault="00381123" w:rsidP="005B1ECC">
      <w:pPr>
        <w:ind w:left="720"/>
        <w:rPr>
          <w:rFonts w:ascii="Segoe UI" w:hAnsi="Segoe UI" w:cs="Segoe UI"/>
        </w:rPr>
      </w:pPr>
      <w:r w:rsidRPr="009243DE">
        <w:rPr>
          <w:rFonts w:ascii="Segoe UI" w:hAnsi="Segoe UI" w:cs="Segoe UI"/>
        </w:rPr>
        <w:t>S</w:t>
      </w:r>
      <w:r w:rsidR="00443CE7" w:rsidRPr="009243DE">
        <w:rPr>
          <w:rFonts w:ascii="Segoe UI" w:hAnsi="Segoe UI" w:cs="Segoe UI"/>
        </w:rPr>
        <w:t xml:space="preserve">ervices that are set to restart immediately after an abnormal termination </w:t>
      </w:r>
      <w:r w:rsidRPr="009243DE">
        <w:rPr>
          <w:rFonts w:ascii="Segoe UI" w:hAnsi="Segoe UI" w:cs="Segoe UI"/>
        </w:rPr>
        <w:t>can</w:t>
      </w:r>
      <w:r w:rsidR="00443CE7" w:rsidRPr="009243DE">
        <w:rPr>
          <w:rFonts w:ascii="Segoe UI" w:hAnsi="Segoe UI" w:cs="Segoe UI"/>
        </w:rPr>
        <w:t xml:space="preserve"> be used as an attack vector by </w:t>
      </w:r>
      <w:r w:rsidRPr="009243DE">
        <w:rPr>
          <w:rFonts w:ascii="Segoe UI" w:hAnsi="Segoe UI" w:cs="Segoe UI"/>
        </w:rPr>
        <w:t>repeatedly</w:t>
      </w:r>
      <w:r w:rsidR="00443CE7" w:rsidRPr="009243DE">
        <w:rPr>
          <w:rFonts w:ascii="Segoe UI" w:hAnsi="Segoe UI" w:cs="Segoe UI"/>
        </w:rPr>
        <w:t xml:space="preserve"> attempting to exploit the service until an attack is successful.</w:t>
      </w:r>
    </w:p>
    <w:p w14:paraId="273F25F3" w14:textId="77777777" w:rsidR="00381123" w:rsidRPr="009243DE" w:rsidRDefault="00CA5B00" w:rsidP="006F29A0">
      <w:pPr>
        <w:keepNext/>
        <w:ind w:left="720"/>
        <w:rPr>
          <w:rFonts w:ascii="Segoe UI" w:hAnsi="Segoe UI" w:cs="Segoe UI"/>
          <w:b/>
        </w:rPr>
      </w:pPr>
      <w:r w:rsidRPr="009243DE">
        <w:rPr>
          <w:rFonts w:ascii="Segoe UI" w:hAnsi="Segoe UI" w:cs="Segoe UI"/>
          <w:b/>
        </w:rPr>
        <w:t>Solution</w:t>
      </w:r>
    </w:p>
    <w:p w14:paraId="273F25F4" w14:textId="3846C92D" w:rsidR="00443CE7" w:rsidRPr="009243DE" w:rsidRDefault="00381123" w:rsidP="005B1ECC">
      <w:pPr>
        <w:ind w:left="720"/>
        <w:rPr>
          <w:rFonts w:ascii="Segoe UI" w:hAnsi="Segoe UI" w:cs="Segoe UI"/>
        </w:rPr>
      </w:pPr>
      <w:r w:rsidRPr="009243DE">
        <w:rPr>
          <w:rFonts w:ascii="Segoe UI" w:hAnsi="Segoe UI" w:cs="Segoe UI"/>
        </w:rPr>
        <w:t xml:space="preserve">When your application creates or changes services, </w:t>
      </w:r>
      <w:r w:rsidR="005B1ECC" w:rsidRPr="009243DE">
        <w:rPr>
          <w:rFonts w:ascii="Segoe UI" w:hAnsi="Segoe UI" w:cs="Segoe UI"/>
        </w:rPr>
        <w:t>set</w:t>
      </w:r>
      <w:r w:rsidRPr="009243DE">
        <w:rPr>
          <w:rFonts w:ascii="Segoe UI" w:hAnsi="Segoe UI" w:cs="Segoe UI"/>
        </w:rPr>
        <w:t xml:space="preserve"> that</w:t>
      </w:r>
      <w:r w:rsidR="00443CE7" w:rsidRPr="009243DE">
        <w:rPr>
          <w:rFonts w:ascii="Segoe UI" w:hAnsi="Segoe UI" w:cs="Segoe UI"/>
        </w:rPr>
        <w:t xml:space="preserve"> </w:t>
      </w:r>
      <w:r w:rsidRPr="009243DE">
        <w:rPr>
          <w:rFonts w:ascii="Segoe UI" w:hAnsi="Segoe UI" w:cs="Segoe UI"/>
        </w:rPr>
        <w:t xml:space="preserve">Reset Period for each service to prevent the service from restarting more than twice in a 24 hour period. </w:t>
      </w:r>
      <w:r w:rsidR="005B1ECC" w:rsidRPr="009243DE">
        <w:rPr>
          <w:rFonts w:ascii="Segoe UI" w:hAnsi="Segoe UI" w:cs="Segoe UI"/>
        </w:rPr>
        <w:t>If</w:t>
      </w:r>
      <w:r w:rsidRPr="009243DE">
        <w:rPr>
          <w:rFonts w:ascii="Segoe UI" w:hAnsi="Segoe UI" w:cs="Segoe UI"/>
        </w:rPr>
        <w:t xml:space="preserve"> </w:t>
      </w:r>
      <w:r w:rsidR="002520CC">
        <w:rPr>
          <w:rFonts w:ascii="Segoe UI" w:hAnsi="Segoe UI" w:cs="Segoe UI"/>
        </w:rPr>
        <w:t>the product design requires</w:t>
      </w:r>
      <w:r w:rsidRPr="009243DE">
        <w:rPr>
          <w:rFonts w:ascii="Segoe UI" w:hAnsi="Segoe UI" w:cs="Segoe UI"/>
        </w:rPr>
        <w:t xml:space="preserve"> the service have a fast restart, </w:t>
      </w:r>
      <w:r w:rsidR="005B1ECC" w:rsidRPr="009243DE">
        <w:rPr>
          <w:rFonts w:ascii="Segoe UI" w:hAnsi="Segoe UI" w:cs="Segoe UI"/>
        </w:rPr>
        <w:t>ensure the service</w:t>
      </w:r>
      <w:r w:rsidR="00443CE7" w:rsidRPr="009243DE">
        <w:rPr>
          <w:rFonts w:ascii="Segoe UI" w:hAnsi="Segoe UI" w:cs="Segoe UI"/>
        </w:rPr>
        <w:t xml:space="preserve"> ha</w:t>
      </w:r>
      <w:r w:rsidR="005B1ECC" w:rsidRPr="009243DE">
        <w:rPr>
          <w:rFonts w:ascii="Segoe UI" w:hAnsi="Segoe UI" w:cs="Segoe UI"/>
        </w:rPr>
        <w:t>s</w:t>
      </w:r>
      <w:r w:rsidR="00443CE7" w:rsidRPr="009243DE">
        <w:rPr>
          <w:rFonts w:ascii="Segoe UI" w:hAnsi="Segoe UI" w:cs="Segoe UI"/>
        </w:rPr>
        <w:t xml:space="preserve"> been thoroughly code reviewed and fuzzed.</w:t>
      </w:r>
    </w:p>
    <w:p w14:paraId="273F25F5" w14:textId="77777777" w:rsidR="003E3E0B" w:rsidRPr="009243DE" w:rsidRDefault="003E3E0B" w:rsidP="006F29A0">
      <w:pPr>
        <w:pStyle w:val="NormalWeb"/>
        <w:keepNext/>
        <w:spacing w:after="200" w:line="276" w:lineRule="auto"/>
        <w:ind w:left="720"/>
        <w:rPr>
          <w:rFonts w:ascii="Segoe UI" w:eastAsiaTheme="minorHAnsi" w:hAnsi="Segoe UI" w:cs="Segoe UI"/>
          <w:b/>
          <w:sz w:val="22"/>
          <w:szCs w:val="22"/>
        </w:rPr>
      </w:pPr>
      <w:r w:rsidRPr="009243DE">
        <w:rPr>
          <w:rFonts w:ascii="Segoe UI" w:eastAsiaTheme="minorHAnsi" w:hAnsi="Segoe UI" w:cs="Segoe UI"/>
          <w:b/>
          <w:sz w:val="22"/>
          <w:szCs w:val="22"/>
        </w:rPr>
        <w:t>Remarks</w:t>
      </w:r>
    </w:p>
    <w:p w14:paraId="273F25F6" w14:textId="77777777" w:rsidR="003E3E0B" w:rsidRPr="009243DE" w:rsidRDefault="005B1ECC" w:rsidP="003E3E0B">
      <w:pPr>
        <w:pStyle w:val="NormalWeb"/>
        <w:ind w:left="720"/>
        <w:rPr>
          <w:rFonts w:ascii="Segoe UI" w:eastAsiaTheme="minorHAnsi" w:hAnsi="Segoe UI" w:cs="Segoe UI"/>
          <w:sz w:val="22"/>
          <w:szCs w:val="22"/>
        </w:rPr>
      </w:pPr>
      <w:r w:rsidRPr="009243DE">
        <w:rPr>
          <w:rFonts w:ascii="Segoe UI" w:eastAsiaTheme="minorHAnsi" w:hAnsi="Segoe UI" w:cs="Segoe UI"/>
          <w:sz w:val="22"/>
          <w:szCs w:val="22"/>
        </w:rPr>
        <w:t>Fast restart</w:t>
      </w:r>
      <w:r w:rsidR="00B76479" w:rsidRPr="009243DE">
        <w:rPr>
          <w:rFonts w:ascii="Segoe UI" w:eastAsiaTheme="minorHAnsi" w:hAnsi="Segoe UI" w:cs="Segoe UI"/>
          <w:sz w:val="22"/>
          <w:szCs w:val="22"/>
        </w:rPr>
        <w:t>s</w:t>
      </w:r>
      <w:r w:rsidRPr="009243DE">
        <w:rPr>
          <w:rFonts w:ascii="Segoe UI" w:eastAsiaTheme="minorHAnsi" w:hAnsi="Segoe UI" w:cs="Segoe UI"/>
          <w:sz w:val="22"/>
          <w:szCs w:val="22"/>
        </w:rPr>
        <w:t xml:space="preserve"> create a</w:t>
      </w:r>
      <w:r w:rsidR="003E3E0B" w:rsidRPr="009243DE">
        <w:rPr>
          <w:rFonts w:ascii="Segoe UI" w:eastAsiaTheme="minorHAnsi" w:hAnsi="Segoe UI" w:cs="Segoe UI"/>
          <w:sz w:val="22"/>
          <w:szCs w:val="22"/>
        </w:rPr>
        <w:t xml:space="preserve"> vulnerability related to Address Space Layout Randomization (ASLR). ASLR is a feature that loads executable code into random places in memory, making it more difficult to </w:t>
      </w:r>
      <w:r w:rsidR="00B76479" w:rsidRPr="009243DE">
        <w:rPr>
          <w:rFonts w:ascii="Segoe UI" w:eastAsiaTheme="minorHAnsi" w:hAnsi="Segoe UI" w:cs="Segoe UI"/>
          <w:sz w:val="22"/>
          <w:szCs w:val="22"/>
        </w:rPr>
        <w:t>exploit</w:t>
      </w:r>
      <w:r w:rsidR="003E3E0B" w:rsidRPr="009243DE">
        <w:rPr>
          <w:rFonts w:ascii="Segoe UI" w:eastAsiaTheme="minorHAnsi" w:hAnsi="Segoe UI" w:cs="Segoe UI"/>
          <w:sz w:val="22"/>
          <w:szCs w:val="22"/>
        </w:rPr>
        <w:t xml:space="preserve"> security vulnerabilities. If </w:t>
      </w:r>
      <w:r w:rsidR="00B76479" w:rsidRPr="009243DE">
        <w:rPr>
          <w:rFonts w:ascii="Segoe UI" w:eastAsiaTheme="minorHAnsi" w:hAnsi="Segoe UI" w:cs="Segoe UI"/>
          <w:sz w:val="22"/>
          <w:szCs w:val="22"/>
        </w:rPr>
        <w:t>non-administrators</w:t>
      </w:r>
      <w:r w:rsidR="003E3E0B" w:rsidRPr="009243DE">
        <w:rPr>
          <w:rFonts w:ascii="Segoe UI" w:eastAsiaTheme="minorHAnsi" w:hAnsi="Segoe UI" w:cs="Segoe UI"/>
          <w:sz w:val="22"/>
          <w:szCs w:val="22"/>
        </w:rPr>
        <w:t xml:space="preserve"> can make a service restart repeatedly, they </w:t>
      </w:r>
      <w:r w:rsidR="00B76479" w:rsidRPr="009243DE">
        <w:rPr>
          <w:rFonts w:ascii="Segoe UI" w:eastAsiaTheme="minorHAnsi" w:hAnsi="Segoe UI" w:cs="Segoe UI"/>
          <w:sz w:val="22"/>
          <w:szCs w:val="22"/>
        </w:rPr>
        <w:t>can</w:t>
      </w:r>
      <w:r w:rsidR="003E3E0B" w:rsidRPr="009243DE">
        <w:rPr>
          <w:rFonts w:ascii="Segoe UI" w:eastAsiaTheme="minorHAnsi" w:hAnsi="Segoe UI" w:cs="Segoe UI"/>
          <w:sz w:val="22"/>
          <w:szCs w:val="22"/>
        </w:rPr>
        <w:t xml:space="preserve"> use brute force to load executable code into all possible locations and defeat ASLR.</w:t>
      </w:r>
    </w:p>
    <w:p w14:paraId="273F25F7" w14:textId="77777777" w:rsidR="00602523" w:rsidRPr="009243DE" w:rsidRDefault="00602523" w:rsidP="00E734FC">
      <w:pPr>
        <w:pStyle w:val="NormalWeb"/>
        <w:keepNext/>
        <w:spacing w:after="200" w:line="276" w:lineRule="auto"/>
        <w:ind w:left="720"/>
        <w:rPr>
          <w:rFonts w:ascii="Segoe UI" w:eastAsiaTheme="minorHAnsi" w:hAnsi="Segoe UI" w:cs="Segoe UI"/>
          <w:b/>
          <w:sz w:val="22"/>
          <w:szCs w:val="22"/>
        </w:rPr>
      </w:pPr>
      <w:r w:rsidRPr="009243DE">
        <w:rPr>
          <w:rFonts w:ascii="Segoe UI" w:eastAsiaTheme="minorHAnsi" w:hAnsi="Segoe UI" w:cs="Segoe UI"/>
          <w:b/>
          <w:sz w:val="22"/>
          <w:szCs w:val="22"/>
        </w:rPr>
        <w:t>More Information</w:t>
      </w:r>
    </w:p>
    <w:p w14:paraId="5A3DD398" w14:textId="77777777" w:rsidR="005338AC" w:rsidRPr="00A51AEC" w:rsidRDefault="00EF2931" w:rsidP="00A51AEC">
      <w:pPr>
        <w:spacing w:after="0" w:line="240" w:lineRule="auto"/>
        <w:ind w:left="720"/>
        <w:rPr>
          <w:rFonts w:ascii="Segoe UI" w:hAnsi="Segoe UI"/>
        </w:rPr>
      </w:pPr>
      <w:hyperlink r:id="rId38" w:history="1">
        <w:r w:rsidR="005338AC" w:rsidRPr="00A51AEC">
          <w:rPr>
            <w:rStyle w:val="Hyperlink"/>
            <w:rFonts w:ascii="Segoe UI" w:hAnsi="Segoe UI"/>
          </w:rPr>
          <w:t>"Address Space Layout Randomization (ASLR)" in Windows ISV Software Security Defenses</w:t>
        </w:r>
      </w:hyperlink>
    </w:p>
    <w:p w14:paraId="7254F779" w14:textId="77777777" w:rsidR="005338AC" w:rsidRPr="00A51AEC" w:rsidRDefault="005338AC" w:rsidP="00A51AEC">
      <w:pPr>
        <w:spacing w:after="0" w:line="240" w:lineRule="auto"/>
        <w:ind w:left="720"/>
        <w:rPr>
          <w:rFonts w:ascii="Segoe UI" w:hAnsi="Segoe UI"/>
        </w:rPr>
      </w:pPr>
    </w:p>
    <w:p w14:paraId="10EB53F9" w14:textId="77777777" w:rsidR="005338AC" w:rsidRPr="00A51AEC" w:rsidRDefault="00EF2931" w:rsidP="00A51AEC">
      <w:pPr>
        <w:spacing w:after="0" w:line="240" w:lineRule="auto"/>
        <w:ind w:left="720"/>
        <w:rPr>
          <w:rFonts w:ascii="Segoe UI" w:hAnsi="Segoe UI"/>
        </w:rPr>
      </w:pPr>
      <w:hyperlink r:id="rId39" w:history="1">
        <w:r w:rsidR="005338AC" w:rsidRPr="00A51AEC">
          <w:rPr>
            <w:rStyle w:val="Hyperlink"/>
            <w:rFonts w:ascii="Segoe UI" w:hAnsi="Segoe UI"/>
          </w:rPr>
          <w:t>ChangeServiceConfig2 function</w:t>
        </w:r>
      </w:hyperlink>
    </w:p>
    <w:p w14:paraId="273F25FA" w14:textId="3C94409B" w:rsidR="00A726D9" w:rsidRPr="009243DE" w:rsidRDefault="005338AC" w:rsidP="002D2EFC">
      <w:pPr>
        <w:keepNext/>
        <w:spacing w:before="240"/>
        <w:rPr>
          <w:rFonts w:ascii="Segoe UI" w:hAnsi="Segoe UI" w:cs="Segoe UI"/>
          <w:b/>
          <w:sz w:val="28"/>
          <w:szCs w:val="28"/>
        </w:rPr>
      </w:pPr>
      <w:r w:rsidRPr="009243DE" w:rsidDel="005338AC">
        <w:rPr>
          <w:rFonts w:ascii="Segoe UI" w:hAnsi="Segoe UI" w:cs="Segoe UI"/>
        </w:rPr>
        <w:t xml:space="preserve"> </w:t>
      </w:r>
      <w:r w:rsidR="00A726D9" w:rsidRPr="009243DE">
        <w:rPr>
          <w:rFonts w:ascii="Segoe UI" w:hAnsi="Segoe UI" w:cs="Segoe UI"/>
          <w:b/>
          <w:sz w:val="28"/>
          <w:szCs w:val="28"/>
        </w:rPr>
        <w:t xml:space="preserve">Vulnerable Named Pipes </w:t>
      </w:r>
    </w:p>
    <w:p w14:paraId="273F25FB" w14:textId="613D2798" w:rsidR="00637C6C" w:rsidRPr="009243DE" w:rsidRDefault="00637C6C" w:rsidP="008A58B7">
      <w:pPr>
        <w:rPr>
          <w:rFonts w:ascii="Segoe UI" w:hAnsi="Segoe UI" w:cs="Segoe UI"/>
        </w:rPr>
      </w:pPr>
      <w:r w:rsidRPr="009243DE">
        <w:rPr>
          <w:rFonts w:ascii="Segoe UI" w:hAnsi="Segoe UI" w:cs="Segoe UI"/>
        </w:rPr>
        <w:t>One or more named pipes created or changed by the application have weak ACLs. Attack Surface Analyzer checks the ACLs for named pipes that have been created or changed as a result of installing the application. The ACLs for these named pipes must prevent no</w:t>
      </w:r>
      <w:r w:rsidR="008579B5">
        <w:rPr>
          <w:rFonts w:ascii="Segoe UI" w:hAnsi="Segoe UI" w:cs="Segoe UI"/>
        </w:rPr>
        <w:t>n</w:t>
      </w:r>
      <w:r w:rsidRPr="009243DE">
        <w:rPr>
          <w:rFonts w:ascii="Segoe UI" w:hAnsi="Segoe UI" w:cs="Segoe UI"/>
        </w:rPr>
        <w:t>-administrators from modifying the pipe or creating new instances.</w:t>
      </w:r>
    </w:p>
    <w:p w14:paraId="273F25FC" w14:textId="77777777" w:rsidR="00637C6C" w:rsidRPr="009243DE" w:rsidRDefault="00C33006" w:rsidP="006F29A0">
      <w:pPr>
        <w:keepNext/>
        <w:ind w:left="720"/>
        <w:rPr>
          <w:rFonts w:ascii="Segoe UI" w:hAnsi="Segoe UI" w:cs="Segoe UI"/>
          <w:b/>
        </w:rPr>
      </w:pPr>
      <w:r w:rsidRPr="009243DE">
        <w:rPr>
          <w:rFonts w:ascii="Segoe UI" w:hAnsi="Segoe UI" w:cs="Segoe UI"/>
          <w:b/>
        </w:rPr>
        <w:t>Security Risks</w:t>
      </w:r>
    </w:p>
    <w:p w14:paraId="273F25FE" w14:textId="1044A0CB" w:rsidR="008A58B7" w:rsidRPr="009243DE" w:rsidRDefault="008A58B7" w:rsidP="00564B66">
      <w:pPr>
        <w:ind w:left="720"/>
        <w:rPr>
          <w:rFonts w:ascii="Segoe UI" w:hAnsi="Segoe UI" w:cs="Segoe UI"/>
        </w:rPr>
      </w:pPr>
      <w:r w:rsidRPr="009243DE">
        <w:rPr>
          <w:rFonts w:ascii="Segoe UI" w:hAnsi="Segoe UI" w:cs="Segoe UI"/>
        </w:rPr>
        <w:t xml:space="preserve">A common mistake with </w:t>
      </w:r>
      <w:r w:rsidR="00564B66" w:rsidRPr="009243DE">
        <w:rPr>
          <w:rFonts w:ascii="Segoe UI" w:hAnsi="Segoe UI" w:cs="Segoe UI"/>
        </w:rPr>
        <w:t>ACLs for named pipes</w:t>
      </w:r>
      <w:r w:rsidRPr="009243DE">
        <w:rPr>
          <w:rFonts w:ascii="Segoe UI" w:hAnsi="Segoe UI" w:cs="Segoe UI"/>
        </w:rPr>
        <w:t xml:space="preserve"> is the unnecessary granting of </w:t>
      </w:r>
      <w:r w:rsidRPr="009243DE">
        <w:rPr>
          <w:rFonts w:ascii="Segoe UI" w:hAnsi="Segoe UI" w:cs="Segoe UI"/>
          <w:b/>
        </w:rPr>
        <w:t>CreateInstance</w:t>
      </w:r>
      <w:r w:rsidRPr="009243DE">
        <w:rPr>
          <w:rFonts w:ascii="Segoe UI" w:hAnsi="Segoe UI" w:cs="Segoe UI"/>
        </w:rPr>
        <w:t xml:space="preserve"> </w:t>
      </w:r>
      <w:r w:rsidR="00637C6C" w:rsidRPr="009243DE">
        <w:rPr>
          <w:rFonts w:ascii="Segoe UI" w:hAnsi="Segoe UI" w:cs="Segoe UI"/>
        </w:rPr>
        <w:t>to a non-administrator. This allows the non-administrator</w:t>
      </w:r>
      <w:r w:rsidRPr="009243DE">
        <w:rPr>
          <w:rFonts w:ascii="Segoe UI" w:hAnsi="Segoe UI" w:cs="Segoe UI"/>
        </w:rPr>
        <w:t xml:space="preserve"> to create an instance of the pipe and put it in the queue used to service pipe clients, which could enable a number of exploitation scenarios.</w:t>
      </w:r>
    </w:p>
    <w:p w14:paraId="273F25FF" w14:textId="77777777" w:rsidR="00637C6C" w:rsidRPr="009243DE" w:rsidRDefault="00CA5B00" w:rsidP="006F29A0">
      <w:pPr>
        <w:keepNext/>
        <w:ind w:left="720"/>
        <w:rPr>
          <w:rFonts w:ascii="Segoe UI" w:hAnsi="Segoe UI" w:cs="Segoe UI"/>
          <w:b/>
        </w:rPr>
      </w:pPr>
      <w:r w:rsidRPr="009243DE">
        <w:rPr>
          <w:rFonts w:ascii="Segoe UI" w:hAnsi="Segoe UI" w:cs="Segoe UI"/>
          <w:b/>
        </w:rPr>
        <w:t>Solution</w:t>
      </w:r>
    </w:p>
    <w:p w14:paraId="273F2600" w14:textId="33D9443E" w:rsidR="008A58B7" w:rsidRPr="009243DE" w:rsidRDefault="00637C6C" w:rsidP="00564B66">
      <w:pPr>
        <w:ind w:left="720"/>
        <w:rPr>
          <w:rFonts w:ascii="Segoe UI" w:hAnsi="Segoe UI" w:cs="Segoe UI"/>
        </w:rPr>
      </w:pPr>
      <w:r w:rsidRPr="009243DE">
        <w:rPr>
          <w:rFonts w:ascii="Segoe UI" w:hAnsi="Segoe UI" w:cs="Segoe UI"/>
        </w:rPr>
        <w:t>When you application creates or changes named pipes,</w:t>
      </w:r>
      <w:r w:rsidR="008A58B7" w:rsidRPr="009243DE">
        <w:rPr>
          <w:rFonts w:ascii="Segoe UI" w:hAnsi="Segoe UI" w:cs="Segoe UI"/>
        </w:rPr>
        <w:t xml:space="preserve"> tighten the ACL for the </w:t>
      </w:r>
      <w:r w:rsidRPr="009243DE">
        <w:rPr>
          <w:rFonts w:ascii="Segoe UI" w:hAnsi="Segoe UI" w:cs="Segoe UI"/>
        </w:rPr>
        <w:t xml:space="preserve">pipe to </w:t>
      </w:r>
      <w:r w:rsidR="00624096">
        <w:rPr>
          <w:rFonts w:ascii="Segoe UI" w:hAnsi="Segoe UI" w:cs="Segoe UI"/>
        </w:rPr>
        <w:t>restrict</w:t>
      </w:r>
      <w:r w:rsidRPr="009243DE">
        <w:rPr>
          <w:rFonts w:ascii="Segoe UI" w:hAnsi="Segoe UI" w:cs="Segoe UI"/>
        </w:rPr>
        <w:t xml:space="preserve"> non-administrator accounts the access necessary to modify the pipe or create new instances</w:t>
      </w:r>
      <w:r w:rsidR="008A58B7" w:rsidRPr="009243DE">
        <w:rPr>
          <w:rFonts w:ascii="Segoe UI" w:hAnsi="Segoe UI" w:cs="Segoe UI"/>
        </w:rPr>
        <w:t>.</w:t>
      </w:r>
      <w:r w:rsidR="009E45AB" w:rsidRPr="009243DE">
        <w:rPr>
          <w:rFonts w:ascii="Segoe UI" w:hAnsi="Segoe UI" w:cs="Segoe UI"/>
        </w:rPr>
        <w:t xml:space="preserve"> Do not allow any of the following access rights for non-administrator accounts:</w:t>
      </w:r>
    </w:p>
    <w:p w14:paraId="273F2601" w14:textId="77777777" w:rsidR="00F50007" w:rsidRPr="009243DE" w:rsidRDefault="00F50007" w:rsidP="009E45AB">
      <w:pPr>
        <w:pStyle w:val="ListParagraph"/>
        <w:numPr>
          <w:ilvl w:val="0"/>
          <w:numId w:val="8"/>
        </w:numPr>
        <w:rPr>
          <w:rFonts w:ascii="Segoe UI" w:hAnsi="Segoe UI" w:cs="Segoe UI"/>
        </w:rPr>
      </w:pPr>
      <w:r w:rsidRPr="009243DE">
        <w:rPr>
          <w:rFonts w:ascii="Segoe UI" w:hAnsi="Segoe UI" w:cs="Segoe UI"/>
        </w:rPr>
        <w:t>WRITE_OWNER</w:t>
      </w:r>
    </w:p>
    <w:p w14:paraId="273F2602" w14:textId="77777777" w:rsidR="009E45AB" w:rsidRPr="009243DE" w:rsidRDefault="00F50007" w:rsidP="009E45AB">
      <w:pPr>
        <w:pStyle w:val="ListParagraph"/>
        <w:numPr>
          <w:ilvl w:val="0"/>
          <w:numId w:val="8"/>
        </w:numPr>
        <w:rPr>
          <w:rFonts w:ascii="Segoe UI" w:hAnsi="Segoe UI" w:cs="Segoe UI"/>
        </w:rPr>
      </w:pPr>
      <w:r w:rsidRPr="009243DE">
        <w:rPr>
          <w:rFonts w:ascii="Segoe UI" w:hAnsi="Segoe UI" w:cs="Segoe UI"/>
        </w:rPr>
        <w:t>WRITE_DAC</w:t>
      </w:r>
    </w:p>
    <w:p w14:paraId="273F2603" w14:textId="77777777" w:rsidR="00F50007" w:rsidRPr="009243DE" w:rsidRDefault="00F50007" w:rsidP="009E45AB">
      <w:pPr>
        <w:pStyle w:val="ListParagraph"/>
        <w:numPr>
          <w:ilvl w:val="0"/>
          <w:numId w:val="8"/>
        </w:numPr>
        <w:rPr>
          <w:rFonts w:ascii="Segoe UI" w:hAnsi="Segoe UI" w:cs="Segoe UI"/>
        </w:rPr>
      </w:pPr>
      <w:r w:rsidRPr="009243DE">
        <w:rPr>
          <w:rFonts w:ascii="Segoe UI" w:hAnsi="Segoe UI" w:cs="Segoe UI"/>
        </w:rPr>
        <w:t>FILE_CREATE_PIPE_INSTANCE</w:t>
      </w:r>
    </w:p>
    <w:p w14:paraId="273F2604" w14:textId="77777777" w:rsidR="000E471F" w:rsidRPr="009243DE" w:rsidRDefault="000E471F" w:rsidP="00E734FC">
      <w:pPr>
        <w:keepNext/>
        <w:ind w:left="720"/>
        <w:rPr>
          <w:rFonts w:ascii="Segoe UI" w:hAnsi="Segoe UI" w:cs="Segoe UI"/>
          <w:b/>
        </w:rPr>
      </w:pPr>
      <w:r w:rsidRPr="009243DE">
        <w:rPr>
          <w:rFonts w:ascii="Segoe UI" w:hAnsi="Segoe UI" w:cs="Segoe UI"/>
          <w:b/>
        </w:rPr>
        <w:t>More Information</w:t>
      </w:r>
    </w:p>
    <w:p w14:paraId="2960A6F4" w14:textId="77777777" w:rsidR="005338AC" w:rsidRPr="00A51AEC" w:rsidRDefault="00EF2931" w:rsidP="00A51AEC">
      <w:pPr>
        <w:spacing w:after="0" w:line="240" w:lineRule="auto"/>
        <w:ind w:left="720"/>
        <w:rPr>
          <w:rFonts w:ascii="Segoe UI" w:hAnsi="Segoe UI"/>
        </w:rPr>
      </w:pPr>
      <w:hyperlink r:id="rId40" w:history="1">
        <w:r w:rsidR="005338AC" w:rsidRPr="00A51AEC">
          <w:rPr>
            <w:rStyle w:val="Hyperlink"/>
            <w:rFonts w:ascii="Segoe UI" w:hAnsi="Segoe UI"/>
          </w:rPr>
          <w:t>Access Control Lists</w:t>
        </w:r>
      </w:hyperlink>
    </w:p>
    <w:p w14:paraId="33A89B69" w14:textId="77777777" w:rsidR="005338AC" w:rsidRDefault="005338AC" w:rsidP="00A51AEC">
      <w:pPr>
        <w:spacing w:after="0" w:line="240" w:lineRule="auto"/>
        <w:ind w:left="720"/>
        <w:rPr>
          <w:rFonts w:ascii="Segoe UI" w:hAnsi="Segoe UI" w:cs="Segoe UI"/>
          <w:szCs w:val="27"/>
        </w:rPr>
      </w:pPr>
    </w:p>
    <w:p w14:paraId="7BF1A8E4" w14:textId="77777777" w:rsidR="005338AC" w:rsidRPr="00A51AEC" w:rsidRDefault="00EF2931" w:rsidP="00A51AEC">
      <w:pPr>
        <w:spacing w:after="0" w:line="240" w:lineRule="auto"/>
        <w:ind w:left="720"/>
        <w:rPr>
          <w:rFonts w:ascii="Segoe UI" w:hAnsi="Segoe UI"/>
        </w:rPr>
      </w:pPr>
      <w:hyperlink r:id="rId41" w:history="1">
        <w:r w:rsidR="005338AC" w:rsidRPr="00A51AEC">
          <w:rPr>
            <w:rStyle w:val="Hyperlink"/>
            <w:rFonts w:ascii="Segoe UI" w:hAnsi="Segoe UI"/>
          </w:rPr>
          <w:t>Named Pipe Security and Access Rights</w:t>
        </w:r>
      </w:hyperlink>
    </w:p>
    <w:p w14:paraId="273F2606" w14:textId="77777777" w:rsidR="00A726D9" w:rsidRPr="009243DE" w:rsidRDefault="00A726D9" w:rsidP="002D2EFC">
      <w:pPr>
        <w:keepNext/>
        <w:spacing w:before="240"/>
        <w:rPr>
          <w:rFonts w:ascii="Segoe UI" w:hAnsi="Segoe UI" w:cs="Segoe UI"/>
          <w:b/>
          <w:sz w:val="28"/>
          <w:szCs w:val="28"/>
        </w:rPr>
      </w:pPr>
      <w:r w:rsidRPr="009243DE">
        <w:rPr>
          <w:rFonts w:ascii="Segoe UI" w:hAnsi="Segoe UI" w:cs="Segoe UI"/>
          <w:b/>
          <w:sz w:val="28"/>
          <w:szCs w:val="28"/>
        </w:rPr>
        <w:t xml:space="preserve">Vulnerable COM Classes </w:t>
      </w:r>
    </w:p>
    <w:p w14:paraId="273F2607" w14:textId="37C3FD4D" w:rsidR="00D520EE" w:rsidRPr="009243DE" w:rsidRDefault="00D520EE" w:rsidP="00AD7B28">
      <w:pPr>
        <w:rPr>
          <w:rFonts w:ascii="Segoe UI" w:hAnsi="Segoe UI" w:cs="Segoe UI"/>
        </w:rPr>
      </w:pPr>
      <w:r w:rsidRPr="009243DE">
        <w:rPr>
          <w:rFonts w:ascii="Segoe UI" w:hAnsi="Segoe UI" w:cs="Segoe UI"/>
        </w:rPr>
        <w:t xml:space="preserve">One or more COM classes installed or changed by the application have weak ACLs. </w:t>
      </w:r>
      <w:r w:rsidR="00CE0AFB" w:rsidRPr="009243DE">
        <w:rPr>
          <w:rFonts w:ascii="Segoe UI" w:hAnsi="Segoe UI" w:cs="Segoe UI"/>
        </w:rPr>
        <w:t>Attac</w:t>
      </w:r>
      <w:r w:rsidR="00CE0AFB">
        <w:rPr>
          <w:rFonts w:ascii="Segoe UI" w:hAnsi="Segoe UI" w:cs="Segoe UI"/>
        </w:rPr>
        <w:t>k</w:t>
      </w:r>
      <w:r w:rsidRPr="009243DE">
        <w:rPr>
          <w:rFonts w:ascii="Segoe UI" w:hAnsi="Segoe UI" w:cs="Segoe UI"/>
        </w:rPr>
        <w:t xml:space="preserve"> Surface Analyzer checks the ACLs for COM classes that have been installed or changed as a result of installing the applicatio</w:t>
      </w:r>
      <w:r w:rsidR="004073B4" w:rsidRPr="009243DE">
        <w:rPr>
          <w:rFonts w:ascii="Segoe UI" w:hAnsi="Segoe UI" w:cs="Segoe UI"/>
        </w:rPr>
        <w:t>n.</w:t>
      </w:r>
    </w:p>
    <w:p w14:paraId="273F2608" w14:textId="77777777" w:rsidR="00D520EE" w:rsidRPr="009243DE" w:rsidRDefault="00C33006" w:rsidP="006F29A0">
      <w:pPr>
        <w:keepNext/>
        <w:ind w:left="720"/>
        <w:rPr>
          <w:rFonts w:ascii="Segoe UI" w:hAnsi="Segoe UI" w:cs="Segoe UI"/>
          <w:b/>
        </w:rPr>
      </w:pPr>
      <w:r w:rsidRPr="009243DE">
        <w:rPr>
          <w:rFonts w:ascii="Segoe UI" w:hAnsi="Segoe UI" w:cs="Segoe UI"/>
          <w:b/>
        </w:rPr>
        <w:t>Security Risks</w:t>
      </w:r>
    </w:p>
    <w:p w14:paraId="273F2609" w14:textId="77777777" w:rsidR="00AD7B28" w:rsidRPr="009243DE" w:rsidRDefault="00AD7B28" w:rsidP="00AE3E95">
      <w:pPr>
        <w:ind w:left="720"/>
        <w:rPr>
          <w:rFonts w:ascii="Segoe UI" w:hAnsi="Segoe UI" w:cs="Segoe UI"/>
        </w:rPr>
      </w:pPr>
      <w:r w:rsidRPr="009243DE">
        <w:rPr>
          <w:rFonts w:ascii="Segoe UI" w:hAnsi="Segoe UI" w:cs="Segoe UI"/>
        </w:rPr>
        <w:t>A vulnerable COM control could grant an attacker access to the system at</w:t>
      </w:r>
      <w:r w:rsidR="004073B4" w:rsidRPr="009243DE">
        <w:rPr>
          <w:rFonts w:ascii="Segoe UI" w:hAnsi="Segoe UI" w:cs="Segoe UI"/>
        </w:rPr>
        <w:t xml:space="preserve"> the user-level privilege</w:t>
      </w:r>
      <w:r w:rsidR="006F2DE1" w:rsidRPr="009243DE">
        <w:rPr>
          <w:rFonts w:ascii="Segoe UI" w:hAnsi="Segoe UI" w:cs="Segoe UI"/>
        </w:rPr>
        <w:t>.</w:t>
      </w:r>
    </w:p>
    <w:p w14:paraId="273F260A" w14:textId="77777777" w:rsidR="00AE3E95" w:rsidRPr="009243DE" w:rsidRDefault="00CA5B00" w:rsidP="006F29A0">
      <w:pPr>
        <w:keepNext/>
        <w:ind w:left="720"/>
        <w:rPr>
          <w:rFonts w:ascii="Segoe UI" w:hAnsi="Segoe UI" w:cs="Segoe UI"/>
          <w:b/>
        </w:rPr>
      </w:pPr>
      <w:r w:rsidRPr="009243DE">
        <w:rPr>
          <w:rFonts w:ascii="Segoe UI" w:hAnsi="Segoe UI" w:cs="Segoe UI"/>
          <w:b/>
        </w:rPr>
        <w:lastRenderedPageBreak/>
        <w:t>Solution</w:t>
      </w:r>
    </w:p>
    <w:p w14:paraId="273F260B" w14:textId="4C6ADB81" w:rsidR="00AE3E95" w:rsidRPr="009243DE" w:rsidRDefault="00AE3E95" w:rsidP="00AE3E95">
      <w:pPr>
        <w:ind w:left="720"/>
        <w:rPr>
          <w:rFonts w:ascii="Segoe UI" w:hAnsi="Segoe UI" w:cs="Segoe UI"/>
        </w:rPr>
      </w:pPr>
      <w:r w:rsidRPr="009243DE">
        <w:rPr>
          <w:rFonts w:ascii="Segoe UI" w:hAnsi="Segoe UI" w:cs="Segoe UI"/>
        </w:rPr>
        <w:t xml:space="preserve">When your application installs or changes a COM class, tighten the </w:t>
      </w:r>
      <w:r w:rsidR="00206FE1" w:rsidRPr="009243DE">
        <w:rPr>
          <w:rFonts w:ascii="Segoe UI" w:hAnsi="Segoe UI" w:cs="Segoe UI"/>
        </w:rPr>
        <w:t xml:space="preserve">following </w:t>
      </w:r>
      <w:r w:rsidRPr="009243DE">
        <w:rPr>
          <w:rFonts w:ascii="Segoe UI" w:hAnsi="Segoe UI" w:cs="Segoe UI"/>
        </w:rPr>
        <w:t>ACL</w:t>
      </w:r>
      <w:r w:rsidR="00206FE1" w:rsidRPr="009243DE">
        <w:rPr>
          <w:rFonts w:ascii="Segoe UI" w:hAnsi="Segoe UI" w:cs="Segoe UI"/>
        </w:rPr>
        <w:t>s</w:t>
      </w:r>
      <w:r w:rsidRPr="009243DE">
        <w:rPr>
          <w:rFonts w:ascii="Segoe UI" w:hAnsi="Segoe UI" w:cs="Segoe UI"/>
        </w:rPr>
        <w:t xml:space="preserve"> </w:t>
      </w:r>
      <w:r w:rsidR="00206FE1" w:rsidRPr="009243DE">
        <w:rPr>
          <w:rFonts w:ascii="Segoe UI" w:hAnsi="Segoe UI" w:cs="Segoe UI"/>
        </w:rPr>
        <w:t xml:space="preserve">to </w:t>
      </w:r>
      <w:r w:rsidR="00624096">
        <w:rPr>
          <w:rFonts w:ascii="Segoe UI" w:hAnsi="Segoe UI" w:cs="Segoe UI"/>
        </w:rPr>
        <w:t>restrict</w:t>
      </w:r>
      <w:r w:rsidR="00206FE1" w:rsidRPr="009243DE">
        <w:rPr>
          <w:rFonts w:ascii="Segoe UI" w:hAnsi="Segoe UI" w:cs="Segoe UI"/>
        </w:rPr>
        <w:t xml:space="preserve"> unauthorized access (for the list or access rights to </w:t>
      </w:r>
      <w:r w:rsidR="00624096">
        <w:rPr>
          <w:rFonts w:ascii="Segoe UI" w:hAnsi="Segoe UI" w:cs="Segoe UI"/>
        </w:rPr>
        <w:t>restrict</w:t>
      </w:r>
      <w:r w:rsidR="00206FE1" w:rsidRPr="009243DE">
        <w:rPr>
          <w:rFonts w:ascii="Segoe UI" w:hAnsi="Segoe UI" w:cs="Segoe UI"/>
        </w:rPr>
        <w:t xml:space="preserve">, see Directories </w:t>
      </w:r>
      <w:r w:rsidR="008579B5">
        <w:rPr>
          <w:rFonts w:ascii="Segoe UI" w:hAnsi="Segoe UI" w:cs="Segoe UI"/>
        </w:rPr>
        <w:t xml:space="preserve">Containing Objects </w:t>
      </w:r>
      <w:r w:rsidR="00206FE1" w:rsidRPr="009243DE">
        <w:rPr>
          <w:rFonts w:ascii="Segoe UI" w:hAnsi="Segoe UI" w:cs="Segoe UI"/>
        </w:rPr>
        <w:t>with Weak ACLs and Executables with Weak ACLs):</w:t>
      </w:r>
    </w:p>
    <w:p w14:paraId="273F260C" w14:textId="77777777" w:rsidR="009F1396" w:rsidRPr="009243DE" w:rsidRDefault="009F1396" w:rsidP="00206FE1">
      <w:pPr>
        <w:pStyle w:val="ListParagraph"/>
        <w:numPr>
          <w:ilvl w:val="0"/>
          <w:numId w:val="11"/>
        </w:numPr>
        <w:rPr>
          <w:rFonts w:ascii="Segoe UI" w:hAnsi="Segoe UI" w:cs="Segoe UI"/>
        </w:rPr>
      </w:pPr>
      <w:r w:rsidRPr="009243DE">
        <w:rPr>
          <w:rFonts w:ascii="Segoe UI" w:hAnsi="Segoe UI" w:cs="Segoe UI"/>
        </w:rPr>
        <w:t>Pat</w:t>
      </w:r>
      <w:r w:rsidR="00206FE1" w:rsidRPr="009243DE">
        <w:rPr>
          <w:rFonts w:ascii="Segoe UI" w:hAnsi="Segoe UI" w:cs="Segoe UI"/>
        </w:rPr>
        <w:t>h to Inproc handlers</w:t>
      </w:r>
    </w:p>
    <w:p w14:paraId="273F260D" w14:textId="77777777" w:rsidR="009F1396" w:rsidRPr="009243DE" w:rsidRDefault="00206FE1" w:rsidP="00206FE1">
      <w:pPr>
        <w:pStyle w:val="ListParagraph"/>
        <w:numPr>
          <w:ilvl w:val="0"/>
          <w:numId w:val="11"/>
        </w:numPr>
        <w:rPr>
          <w:rFonts w:ascii="Segoe UI" w:hAnsi="Segoe UI" w:cs="Segoe UI"/>
        </w:rPr>
      </w:pPr>
      <w:r w:rsidRPr="009243DE">
        <w:rPr>
          <w:rFonts w:ascii="Segoe UI" w:hAnsi="Segoe UI" w:cs="Segoe UI"/>
        </w:rPr>
        <w:t>Path to Inproc servers</w:t>
      </w:r>
    </w:p>
    <w:p w14:paraId="273F260E" w14:textId="77777777" w:rsidR="009F1396" w:rsidRPr="009243DE" w:rsidRDefault="009F1396" w:rsidP="00206FE1">
      <w:pPr>
        <w:pStyle w:val="ListParagraph"/>
        <w:numPr>
          <w:ilvl w:val="0"/>
          <w:numId w:val="11"/>
        </w:numPr>
        <w:rPr>
          <w:rFonts w:ascii="Segoe UI" w:hAnsi="Segoe UI" w:cs="Segoe UI"/>
        </w:rPr>
      </w:pPr>
      <w:r w:rsidRPr="009243DE">
        <w:rPr>
          <w:rFonts w:ascii="Segoe UI" w:hAnsi="Segoe UI" w:cs="Segoe UI"/>
        </w:rPr>
        <w:t>Paths t</w:t>
      </w:r>
      <w:r w:rsidR="00206FE1" w:rsidRPr="009243DE">
        <w:rPr>
          <w:rFonts w:ascii="Segoe UI" w:hAnsi="Segoe UI" w:cs="Segoe UI"/>
        </w:rPr>
        <w:t>o LocalServer and LocalServer32</w:t>
      </w:r>
    </w:p>
    <w:p w14:paraId="273F260F" w14:textId="1583C472" w:rsidR="009F1396" w:rsidRPr="009243DE" w:rsidRDefault="00120587" w:rsidP="00206FE1">
      <w:pPr>
        <w:ind w:left="720"/>
        <w:rPr>
          <w:rFonts w:ascii="Segoe UI" w:hAnsi="Segoe UI" w:cs="Segoe UI"/>
        </w:rPr>
      </w:pPr>
      <w:r w:rsidRPr="00A51AEC">
        <w:rPr>
          <w:rFonts w:ascii="Segoe UI" w:hAnsi="Segoe UI"/>
        </w:rPr>
        <w:t>In addition, tighten the ACL for the configuration registry key for both 32 and 64 bit views (for the list of access rights to restrict, see Registry Keys with Weak ACLs</w:t>
      </w:r>
      <w:r>
        <w:rPr>
          <w:rFonts w:ascii="Segoe UI" w:hAnsi="Segoe UI" w:cs="Segoe UI"/>
        </w:rPr>
        <w:t>).</w:t>
      </w:r>
    </w:p>
    <w:p w14:paraId="273F2610" w14:textId="77777777" w:rsidR="006F2DE1" w:rsidRPr="009243DE" w:rsidRDefault="006F2DE1" w:rsidP="006F29A0">
      <w:pPr>
        <w:keepNext/>
        <w:ind w:left="720"/>
        <w:rPr>
          <w:rFonts w:ascii="Segoe UI" w:hAnsi="Segoe UI" w:cs="Segoe UI"/>
          <w:b/>
        </w:rPr>
      </w:pPr>
      <w:r w:rsidRPr="009243DE">
        <w:rPr>
          <w:rFonts w:ascii="Segoe UI" w:hAnsi="Segoe UI" w:cs="Segoe UI"/>
          <w:b/>
        </w:rPr>
        <w:t>Remarks</w:t>
      </w:r>
    </w:p>
    <w:p w14:paraId="273F2611" w14:textId="77777777" w:rsidR="006F2DE1" w:rsidRPr="009243DE" w:rsidRDefault="006F2DE1" w:rsidP="00AE3E95">
      <w:pPr>
        <w:ind w:left="720"/>
        <w:rPr>
          <w:rFonts w:ascii="Segoe UI" w:hAnsi="Segoe UI" w:cs="Segoe UI"/>
        </w:rPr>
      </w:pPr>
      <w:r w:rsidRPr="009243DE">
        <w:rPr>
          <w:rFonts w:ascii="Segoe UI" w:hAnsi="Segoe UI" w:cs="Segoe UI"/>
        </w:rPr>
        <w:t>The Microsoft Component Object Model (COM) is a platform-independent, distributed, object-oriented system for creating binary software components that can interact.</w:t>
      </w:r>
    </w:p>
    <w:p w14:paraId="273F2612" w14:textId="77777777" w:rsidR="00AE3E95" w:rsidRPr="009243DE" w:rsidRDefault="00AE3E95" w:rsidP="00E734FC">
      <w:pPr>
        <w:keepNext/>
        <w:ind w:left="720"/>
        <w:rPr>
          <w:rFonts w:ascii="Segoe UI" w:hAnsi="Segoe UI" w:cs="Segoe UI"/>
          <w:b/>
        </w:rPr>
      </w:pPr>
      <w:r w:rsidRPr="009243DE">
        <w:rPr>
          <w:rFonts w:ascii="Segoe UI" w:hAnsi="Segoe UI" w:cs="Segoe UI"/>
          <w:b/>
        </w:rPr>
        <w:t>More Information</w:t>
      </w:r>
    </w:p>
    <w:p w14:paraId="07CC99B2" w14:textId="299C5E9A" w:rsidR="005338AC" w:rsidRPr="00A51AEC" w:rsidRDefault="00C408E5" w:rsidP="00A51AEC">
      <w:pPr>
        <w:spacing w:after="0" w:line="240" w:lineRule="auto"/>
        <w:ind w:left="720"/>
        <w:rPr>
          <w:rFonts w:ascii="Segoe UI" w:hAnsi="Segoe UI"/>
        </w:rPr>
      </w:pPr>
      <w:r w:rsidRPr="005F11F5">
        <w:fldChar w:fldCharType="begin"/>
      </w:r>
      <w:r w:rsidRPr="005F11F5">
        <w:fldChar w:fldCharType="separate"/>
      </w:r>
      <w:r w:rsidR="005338AC" w:rsidRPr="00A51AEC">
        <w:rPr>
          <w:rStyle w:val="Hyperlink"/>
          <w:rFonts w:ascii="Segoe UI" w:hAnsi="Segoe UI" w:cs="Segoe UI"/>
        </w:rPr>
        <w:t>Access Control Lists</w:t>
      </w:r>
      <w:r w:rsidRPr="005F11F5">
        <w:rPr>
          <w:rStyle w:val="Hyperlink"/>
          <w:rFonts w:ascii="Segoe UI" w:hAnsi="Segoe UI"/>
        </w:rPr>
        <w:fldChar w:fldCharType="end"/>
      </w:r>
    </w:p>
    <w:p w14:paraId="227FE13B" w14:textId="77777777" w:rsidR="005338AC" w:rsidRDefault="005338AC" w:rsidP="00A51AEC">
      <w:pPr>
        <w:spacing w:after="0" w:line="240" w:lineRule="auto"/>
        <w:rPr>
          <w:rFonts w:ascii="Segoe UI" w:hAnsi="Segoe UI" w:cs="Segoe UI"/>
        </w:rPr>
      </w:pPr>
    </w:p>
    <w:p w14:paraId="71DB745B" w14:textId="77777777" w:rsidR="005338AC" w:rsidRDefault="00EF2931" w:rsidP="00A51AEC">
      <w:pPr>
        <w:spacing w:after="0" w:line="240" w:lineRule="auto"/>
        <w:ind w:left="720"/>
        <w:rPr>
          <w:rFonts w:ascii="Segoe UI" w:hAnsi="Segoe UI" w:cs="Segoe UI"/>
        </w:rPr>
      </w:pPr>
      <w:hyperlink r:id="rId42" w:history="1">
        <w:r w:rsidR="005338AC" w:rsidRPr="00A51AEC">
          <w:rPr>
            <w:rStyle w:val="Hyperlink"/>
            <w:rFonts w:ascii="Segoe UI" w:hAnsi="Segoe UI"/>
          </w:rPr>
          <w:t>Security in COM</w:t>
        </w:r>
      </w:hyperlink>
    </w:p>
    <w:p w14:paraId="76A68F18" w14:textId="0B0BABD7" w:rsidR="007B7E40" w:rsidRPr="007B7E40" w:rsidRDefault="007B7E40" w:rsidP="00A51AEC">
      <w:pPr>
        <w:spacing w:after="0" w:line="240" w:lineRule="auto"/>
        <w:rPr>
          <w:rFonts w:ascii="Segoe UI" w:hAnsi="Segoe UI" w:cs="Segoe UI"/>
        </w:rPr>
      </w:pPr>
      <w:r w:rsidRPr="007B7E40">
        <w:rPr>
          <w:rFonts w:ascii="Segoe UI" w:hAnsi="Segoe UI" w:cs="Segoe UI"/>
        </w:rPr>
        <w:t xml:space="preserve"> </w:t>
      </w:r>
    </w:p>
    <w:p w14:paraId="273F2615" w14:textId="77777777" w:rsidR="00A726D9" w:rsidRPr="009243DE" w:rsidRDefault="00A726D9" w:rsidP="00023F2C">
      <w:pPr>
        <w:rPr>
          <w:rFonts w:ascii="Segoe UI" w:hAnsi="Segoe UI" w:cs="Segoe UI"/>
          <w:b/>
          <w:sz w:val="28"/>
          <w:szCs w:val="28"/>
        </w:rPr>
      </w:pPr>
      <w:r w:rsidRPr="009243DE">
        <w:rPr>
          <w:rFonts w:ascii="Segoe UI" w:hAnsi="Segoe UI" w:cs="Segoe UI"/>
          <w:b/>
          <w:sz w:val="28"/>
          <w:szCs w:val="28"/>
        </w:rPr>
        <w:t xml:space="preserve">Vulnerable DCOM Classes </w:t>
      </w:r>
    </w:p>
    <w:p w14:paraId="273F2616" w14:textId="77777777" w:rsidR="001F0E24" w:rsidRPr="009243DE" w:rsidRDefault="001F0E24" w:rsidP="00AD7B28">
      <w:pPr>
        <w:rPr>
          <w:rFonts w:ascii="Segoe UI" w:hAnsi="Segoe UI" w:cs="Segoe UI"/>
        </w:rPr>
      </w:pPr>
      <w:r w:rsidRPr="009243DE">
        <w:rPr>
          <w:rFonts w:ascii="Segoe UI" w:hAnsi="Segoe UI" w:cs="Segoe UI"/>
        </w:rPr>
        <w:t xml:space="preserve">One or more DCOM classes installed or changed by the application have weak ACLs. Surface Attack Analyzer checks the ACLs of DCOM classes installed or changed as a result of installing the </w:t>
      </w:r>
      <w:r w:rsidR="004073B4" w:rsidRPr="009243DE">
        <w:rPr>
          <w:rFonts w:ascii="Segoe UI" w:hAnsi="Segoe UI" w:cs="Segoe UI"/>
        </w:rPr>
        <w:t>application.</w:t>
      </w:r>
    </w:p>
    <w:p w14:paraId="273F2617" w14:textId="77777777" w:rsidR="001F0E24" w:rsidRPr="009243DE" w:rsidRDefault="00C33006" w:rsidP="006F29A0">
      <w:pPr>
        <w:keepNext/>
        <w:ind w:left="720"/>
        <w:rPr>
          <w:rFonts w:ascii="Segoe UI" w:hAnsi="Segoe UI" w:cs="Segoe UI"/>
          <w:b/>
        </w:rPr>
      </w:pPr>
      <w:r w:rsidRPr="009243DE">
        <w:rPr>
          <w:rFonts w:ascii="Segoe UI" w:hAnsi="Segoe UI" w:cs="Segoe UI"/>
          <w:b/>
        </w:rPr>
        <w:t>Security Risks</w:t>
      </w:r>
    </w:p>
    <w:p w14:paraId="273F2618" w14:textId="77777777" w:rsidR="001F0E24" w:rsidRPr="009243DE" w:rsidRDefault="001F0E24" w:rsidP="001F0E24">
      <w:pPr>
        <w:ind w:left="720"/>
        <w:rPr>
          <w:rFonts w:ascii="Segoe UI" w:hAnsi="Segoe UI" w:cs="Segoe UI"/>
        </w:rPr>
      </w:pPr>
      <w:r w:rsidRPr="009243DE">
        <w:rPr>
          <w:rFonts w:ascii="Segoe UI" w:hAnsi="Segoe UI" w:cs="Segoe UI"/>
        </w:rPr>
        <w:t xml:space="preserve">DCOM controls with weak ACLs have all the attack vectors of a COM control. </w:t>
      </w:r>
      <w:r w:rsidR="005D1334" w:rsidRPr="009243DE">
        <w:rPr>
          <w:rFonts w:ascii="Segoe UI" w:hAnsi="Segoe UI" w:cs="Segoe UI"/>
        </w:rPr>
        <w:t xml:space="preserve">(See Vulnerable COM classes.) </w:t>
      </w:r>
      <w:r w:rsidRPr="009243DE">
        <w:rPr>
          <w:rFonts w:ascii="Segoe UI" w:hAnsi="Segoe UI" w:cs="Segoe UI"/>
        </w:rPr>
        <w:t>In addition, these controls can be invoked remotely and require additional appropriate ACLs on their invocation.</w:t>
      </w:r>
    </w:p>
    <w:p w14:paraId="273F2619" w14:textId="77777777" w:rsidR="001F0E24" w:rsidRPr="009243DE" w:rsidRDefault="00CA5B00" w:rsidP="006F29A0">
      <w:pPr>
        <w:keepNext/>
        <w:ind w:left="720"/>
        <w:rPr>
          <w:rFonts w:ascii="Segoe UI" w:hAnsi="Segoe UI" w:cs="Segoe UI"/>
          <w:b/>
        </w:rPr>
      </w:pPr>
      <w:r w:rsidRPr="009243DE">
        <w:rPr>
          <w:rFonts w:ascii="Segoe UI" w:hAnsi="Segoe UI" w:cs="Segoe UI"/>
          <w:b/>
        </w:rPr>
        <w:t>Solution</w:t>
      </w:r>
    </w:p>
    <w:p w14:paraId="273F261A" w14:textId="39E9BCD0" w:rsidR="009E45AB" w:rsidRPr="009243DE" w:rsidRDefault="001F0E24" w:rsidP="001F0E24">
      <w:pPr>
        <w:ind w:left="720"/>
        <w:rPr>
          <w:rFonts w:ascii="Segoe UI" w:hAnsi="Segoe UI" w:cs="Segoe UI"/>
        </w:rPr>
      </w:pPr>
      <w:r w:rsidRPr="009243DE">
        <w:rPr>
          <w:rFonts w:ascii="Segoe UI" w:hAnsi="Segoe UI" w:cs="Segoe UI"/>
        </w:rPr>
        <w:t xml:space="preserve">When your application installs or changes DCOM classes, tighten the ACLs to </w:t>
      </w:r>
      <w:r w:rsidR="00624096">
        <w:rPr>
          <w:rFonts w:ascii="Segoe UI" w:hAnsi="Segoe UI" w:cs="Segoe UI"/>
        </w:rPr>
        <w:t>restrict</w:t>
      </w:r>
      <w:r w:rsidRPr="009243DE">
        <w:rPr>
          <w:rFonts w:ascii="Segoe UI" w:hAnsi="Segoe UI" w:cs="Segoe UI"/>
        </w:rPr>
        <w:t xml:space="preserve"> unauthorized access. </w:t>
      </w:r>
      <w:r w:rsidR="009E45AB" w:rsidRPr="009243DE">
        <w:rPr>
          <w:rFonts w:ascii="Segoe UI" w:hAnsi="Segoe UI" w:cs="Segoe UI"/>
        </w:rPr>
        <w:t>Do not allow any of the following access rights for non-administrator accounts:</w:t>
      </w:r>
    </w:p>
    <w:p w14:paraId="273F261B" w14:textId="77777777" w:rsidR="009E45AB" w:rsidRPr="009243DE" w:rsidRDefault="009E45AB" w:rsidP="009E45AB">
      <w:pPr>
        <w:pStyle w:val="ListParagraph"/>
        <w:numPr>
          <w:ilvl w:val="0"/>
          <w:numId w:val="10"/>
        </w:numPr>
        <w:rPr>
          <w:rFonts w:ascii="Segoe UI" w:hAnsi="Segoe UI" w:cs="Segoe UI"/>
        </w:rPr>
      </w:pPr>
      <w:r w:rsidRPr="009243DE">
        <w:rPr>
          <w:rFonts w:ascii="Segoe UI" w:hAnsi="Segoe UI" w:cs="Segoe UI"/>
        </w:rPr>
        <w:t>Access (0x01)</w:t>
      </w:r>
    </w:p>
    <w:p w14:paraId="273F261C" w14:textId="77777777" w:rsidR="009E45AB" w:rsidRPr="009243DE" w:rsidRDefault="009E45AB" w:rsidP="009E45AB">
      <w:pPr>
        <w:pStyle w:val="ListParagraph"/>
        <w:numPr>
          <w:ilvl w:val="0"/>
          <w:numId w:val="10"/>
        </w:numPr>
        <w:rPr>
          <w:rFonts w:ascii="Segoe UI" w:hAnsi="Segoe UI" w:cs="Segoe UI"/>
        </w:rPr>
      </w:pPr>
      <w:r w:rsidRPr="009243DE">
        <w:rPr>
          <w:rFonts w:ascii="Segoe UI" w:hAnsi="Segoe UI" w:cs="Segoe UI"/>
        </w:rPr>
        <w:t>AccessLocal (0x02)</w:t>
      </w:r>
    </w:p>
    <w:p w14:paraId="273F261D" w14:textId="77777777" w:rsidR="009E45AB" w:rsidRPr="009243DE" w:rsidRDefault="009E45AB" w:rsidP="009E45AB">
      <w:pPr>
        <w:pStyle w:val="ListParagraph"/>
        <w:numPr>
          <w:ilvl w:val="0"/>
          <w:numId w:val="10"/>
        </w:numPr>
        <w:rPr>
          <w:rFonts w:ascii="Segoe UI" w:hAnsi="Segoe UI" w:cs="Segoe UI"/>
        </w:rPr>
      </w:pPr>
      <w:r w:rsidRPr="009243DE">
        <w:rPr>
          <w:rFonts w:ascii="Segoe UI" w:hAnsi="Segoe UI" w:cs="Segoe UI"/>
        </w:rPr>
        <w:lastRenderedPageBreak/>
        <w:t>AccessRemote (0x04)</w:t>
      </w:r>
    </w:p>
    <w:p w14:paraId="273F261E" w14:textId="56FD511A" w:rsidR="001F0E24" w:rsidRPr="009243DE" w:rsidRDefault="001F0E24" w:rsidP="001F0E24">
      <w:pPr>
        <w:ind w:left="720"/>
        <w:rPr>
          <w:rFonts w:ascii="Segoe UI" w:hAnsi="Segoe UI" w:cs="Segoe UI"/>
        </w:rPr>
      </w:pPr>
      <w:r w:rsidRPr="009243DE">
        <w:rPr>
          <w:rFonts w:ascii="Segoe UI" w:hAnsi="Segoe UI" w:cs="Segoe UI"/>
        </w:rPr>
        <w:t xml:space="preserve">In addition, tighten the ACLs on invocation to </w:t>
      </w:r>
      <w:r w:rsidR="00624096">
        <w:rPr>
          <w:rFonts w:ascii="Segoe UI" w:hAnsi="Segoe UI" w:cs="Segoe UI"/>
        </w:rPr>
        <w:t>restrict</w:t>
      </w:r>
      <w:r w:rsidRPr="009243DE">
        <w:rPr>
          <w:rFonts w:ascii="Segoe UI" w:hAnsi="Segoe UI" w:cs="Segoe UI"/>
        </w:rPr>
        <w:t xml:space="preserve"> unauthorized remote invocations of the classes.</w:t>
      </w:r>
      <w:r w:rsidR="009E45AB" w:rsidRPr="009243DE">
        <w:rPr>
          <w:rFonts w:ascii="Segoe UI" w:hAnsi="Segoe UI" w:cs="Segoe UI"/>
        </w:rPr>
        <w:t xml:space="preserve"> Do not allow any of the following invocation rights for non-administrator accounts:</w:t>
      </w:r>
    </w:p>
    <w:p w14:paraId="273F261F" w14:textId="77777777" w:rsidR="00F50007" w:rsidRPr="009243DE" w:rsidRDefault="00F50007" w:rsidP="009E45AB">
      <w:pPr>
        <w:pStyle w:val="ListParagraph"/>
        <w:numPr>
          <w:ilvl w:val="0"/>
          <w:numId w:val="9"/>
        </w:numPr>
        <w:rPr>
          <w:rFonts w:ascii="Segoe UI" w:hAnsi="Segoe UI" w:cs="Segoe UI"/>
        </w:rPr>
      </w:pPr>
      <w:r w:rsidRPr="009243DE">
        <w:rPr>
          <w:rFonts w:ascii="Segoe UI" w:hAnsi="Segoe UI" w:cs="Segoe UI"/>
        </w:rPr>
        <w:t>COM_RIGHTS_EXECUTE</w:t>
      </w:r>
    </w:p>
    <w:p w14:paraId="273F2620" w14:textId="77777777" w:rsidR="00F50007" w:rsidRPr="009243DE" w:rsidRDefault="00F50007" w:rsidP="009E45AB">
      <w:pPr>
        <w:pStyle w:val="ListParagraph"/>
        <w:numPr>
          <w:ilvl w:val="0"/>
          <w:numId w:val="9"/>
        </w:numPr>
        <w:rPr>
          <w:rFonts w:ascii="Segoe UI" w:hAnsi="Segoe UI" w:cs="Segoe UI"/>
        </w:rPr>
      </w:pPr>
      <w:r w:rsidRPr="009243DE">
        <w:rPr>
          <w:rFonts w:ascii="Segoe UI" w:hAnsi="Segoe UI" w:cs="Segoe UI"/>
        </w:rPr>
        <w:t>COM_RIGHTS_EXECUTE_LOCAL</w:t>
      </w:r>
    </w:p>
    <w:p w14:paraId="273F2621" w14:textId="77777777" w:rsidR="00F50007" w:rsidRPr="009243DE" w:rsidRDefault="00F50007" w:rsidP="009E45AB">
      <w:pPr>
        <w:pStyle w:val="ListParagraph"/>
        <w:numPr>
          <w:ilvl w:val="0"/>
          <w:numId w:val="9"/>
        </w:numPr>
        <w:rPr>
          <w:rFonts w:ascii="Segoe UI" w:hAnsi="Segoe UI" w:cs="Segoe UI"/>
        </w:rPr>
      </w:pPr>
      <w:r w:rsidRPr="009243DE">
        <w:rPr>
          <w:rFonts w:ascii="Segoe UI" w:hAnsi="Segoe UI" w:cs="Segoe UI"/>
        </w:rPr>
        <w:t>COM_RIGHTS_EXECUTE_REMOTE</w:t>
      </w:r>
    </w:p>
    <w:p w14:paraId="273F2622" w14:textId="77777777" w:rsidR="00F50007" w:rsidRPr="009243DE" w:rsidRDefault="00F50007" w:rsidP="009E45AB">
      <w:pPr>
        <w:pStyle w:val="ListParagraph"/>
        <w:numPr>
          <w:ilvl w:val="0"/>
          <w:numId w:val="9"/>
        </w:numPr>
        <w:rPr>
          <w:rFonts w:ascii="Segoe UI" w:hAnsi="Segoe UI" w:cs="Segoe UI"/>
        </w:rPr>
      </w:pPr>
      <w:r w:rsidRPr="009243DE">
        <w:rPr>
          <w:rFonts w:ascii="Segoe UI" w:hAnsi="Segoe UI" w:cs="Segoe UI"/>
        </w:rPr>
        <w:t>COM_RIGHTS_ACTIVATE_LOCAL</w:t>
      </w:r>
    </w:p>
    <w:p w14:paraId="273F2623" w14:textId="77777777" w:rsidR="00F50007" w:rsidRPr="009243DE" w:rsidRDefault="00F50007" w:rsidP="009E45AB">
      <w:pPr>
        <w:pStyle w:val="ListParagraph"/>
        <w:numPr>
          <w:ilvl w:val="0"/>
          <w:numId w:val="9"/>
        </w:numPr>
        <w:rPr>
          <w:rFonts w:ascii="Segoe UI" w:hAnsi="Segoe UI" w:cs="Segoe UI"/>
        </w:rPr>
      </w:pPr>
      <w:r w:rsidRPr="009243DE">
        <w:rPr>
          <w:rFonts w:ascii="Segoe UI" w:hAnsi="Segoe UI" w:cs="Segoe UI"/>
        </w:rPr>
        <w:t>COM_RIGHTS_ACTIVATE_REMOTE</w:t>
      </w:r>
    </w:p>
    <w:p w14:paraId="273F2624" w14:textId="77777777" w:rsidR="001F0E24" w:rsidRPr="009243DE" w:rsidRDefault="001F0E24" w:rsidP="00E734FC">
      <w:pPr>
        <w:keepNext/>
        <w:ind w:left="720"/>
        <w:rPr>
          <w:rFonts w:ascii="Segoe UI" w:hAnsi="Segoe UI" w:cs="Segoe UI"/>
          <w:b/>
        </w:rPr>
      </w:pPr>
      <w:r w:rsidRPr="009243DE">
        <w:rPr>
          <w:rFonts w:ascii="Segoe UI" w:hAnsi="Segoe UI" w:cs="Segoe UI"/>
          <w:b/>
        </w:rPr>
        <w:t>More Information</w:t>
      </w:r>
    </w:p>
    <w:p w14:paraId="2CA03154" w14:textId="77777777" w:rsidR="00AD75F1" w:rsidRPr="00FF7A3A" w:rsidRDefault="00EF2931" w:rsidP="00AD75F1">
      <w:pPr>
        <w:spacing w:after="0" w:line="240" w:lineRule="auto"/>
        <w:ind w:left="720"/>
        <w:rPr>
          <w:rFonts w:ascii="Segoe UI" w:hAnsi="Segoe UI" w:cs="Segoe UI"/>
        </w:rPr>
      </w:pPr>
      <w:hyperlink r:id="rId43" w:history="1">
        <w:r w:rsidR="00AD75F1" w:rsidRPr="00FF7A3A">
          <w:rPr>
            <w:rStyle w:val="Hyperlink"/>
            <w:rFonts w:ascii="Segoe UI" w:hAnsi="Segoe UI" w:cs="Segoe UI"/>
          </w:rPr>
          <w:t>Access Control Lists</w:t>
        </w:r>
      </w:hyperlink>
    </w:p>
    <w:p w14:paraId="18913710" w14:textId="77777777" w:rsidR="00AD75F1" w:rsidRDefault="00AD75F1" w:rsidP="00AD75F1">
      <w:pPr>
        <w:spacing w:after="0" w:line="240" w:lineRule="auto"/>
        <w:rPr>
          <w:rFonts w:ascii="Segoe UI" w:hAnsi="Segoe UI" w:cs="Segoe UI"/>
        </w:rPr>
      </w:pPr>
    </w:p>
    <w:p w14:paraId="273F2626" w14:textId="4BE6AF90" w:rsidR="00AD7B28" w:rsidRPr="009243DE" w:rsidRDefault="00EF2931" w:rsidP="00A51AEC">
      <w:pPr>
        <w:ind w:firstLine="720"/>
        <w:rPr>
          <w:rFonts w:ascii="Segoe UI" w:hAnsi="Segoe UI" w:cs="Segoe UI"/>
        </w:rPr>
      </w:pPr>
      <w:hyperlink r:id="rId44" w:history="1">
        <w:r w:rsidR="00AD75F1" w:rsidRPr="00FF7A3A">
          <w:rPr>
            <w:rStyle w:val="Hyperlink"/>
            <w:rFonts w:ascii="Segoe UI" w:hAnsi="Segoe UI" w:cs="Segoe UI"/>
          </w:rPr>
          <w:t>Security in COM</w:t>
        </w:r>
      </w:hyperlink>
    </w:p>
    <w:p w14:paraId="273F2627" w14:textId="77777777" w:rsidR="00A726D9" w:rsidRPr="009243DE" w:rsidRDefault="00A726D9" w:rsidP="002D2EFC">
      <w:pPr>
        <w:keepNext/>
        <w:spacing w:before="240"/>
        <w:rPr>
          <w:rFonts w:ascii="Segoe UI" w:hAnsi="Segoe UI" w:cs="Segoe UI"/>
          <w:b/>
          <w:sz w:val="28"/>
          <w:szCs w:val="28"/>
        </w:rPr>
      </w:pPr>
      <w:r w:rsidRPr="009243DE">
        <w:rPr>
          <w:rFonts w:ascii="Segoe UI" w:hAnsi="Segoe UI" w:cs="Segoe UI"/>
          <w:b/>
          <w:sz w:val="28"/>
          <w:szCs w:val="28"/>
        </w:rPr>
        <w:t>Memory Mapped Sections with Weak ACLs</w:t>
      </w:r>
    </w:p>
    <w:p w14:paraId="273F2628" w14:textId="77777777" w:rsidR="00D971B3" w:rsidRPr="009243DE" w:rsidRDefault="00D971B3" w:rsidP="00AD7B28">
      <w:pPr>
        <w:rPr>
          <w:rFonts w:ascii="Segoe UI" w:hAnsi="Segoe UI" w:cs="Segoe UI"/>
        </w:rPr>
      </w:pPr>
      <w:r w:rsidRPr="009243DE">
        <w:rPr>
          <w:rFonts w:ascii="Segoe UI" w:hAnsi="Segoe UI" w:cs="Segoe UI"/>
        </w:rPr>
        <w:t>One or more memory</w:t>
      </w:r>
      <w:r w:rsidR="00F86526" w:rsidRPr="009243DE">
        <w:rPr>
          <w:rFonts w:ascii="Segoe UI" w:hAnsi="Segoe UI" w:cs="Segoe UI"/>
        </w:rPr>
        <w:t>-</w:t>
      </w:r>
      <w:r w:rsidRPr="009243DE">
        <w:rPr>
          <w:rFonts w:ascii="Segoe UI" w:hAnsi="Segoe UI" w:cs="Segoe UI"/>
        </w:rPr>
        <w:t xml:space="preserve">mapped sections created or changed by the application </w:t>
      </w:r>
      <w:r w:rsidR="000D2980" w:rsidRPr="009243DE">
        <w:rPr>
          <w:rFonts w:ascii="Segoe UI" w:hAnsi="Segoe UI" w:cs="Segoe UI"/>
        </w:rPr>
        <w:t>are</w:t>
      </w:r>
      <w:r w:rsidRPr="009243DE">
        <w:rPr>
          <w:rFonts w:ascii="Segoe UI" w:hAnsi="Segoe UI" w:cs="Segoe UI"/>
        </w:rPr>
        <w:t xml:space="preserve"> marked as executable. Attack Sur</w:t>
      </w:r>
      <w:r w:rsidR="000D2980" w:rsidRPr="009243DE">
        <w:rPr>
          <w:rFonts w:ascii="Segoe UI" w:hAnsi="Segoe UI" w:cs="Segoe UI"/>
        </w:rPr>
        <w:t>face Analyzer checks for memory-</w:t>
      </w:r>
      <w:r w:rsidRPr="009243DE">
        <w:rPr>
          <w:rFonts w:ascii="Segoe UI" w:hAnsi="Segoe UI" w:cs="Segoe UI"/>
        </w:rPr>
        <w:t xml:space="preserve">mapped sections that are </w:t>
      </w:r>
      <w:r w:rsidR="00F86526" w:rsidRPr="009243DE">
        <w:rPr>
          <w:rFonts w:ascii="Segoe UI" w:hAnsi="Segoe UI" w:cs="Segoe UI"/>
        </w:rPr>
        <w:t>unnecessarily marked as executable</w:t>
      </w:r>
      <w:r w:rsidRPr="009243DE">
        <w:rPr>
          <w:rFonts w:ascii="Segoe UI" w:hAnsi="Segoe UI" w:cs="Segoe UI"/>
        </w:rPr>
        <w:t>.</w:t>
      </w:r>
    </w:p>
    <w:p w14:paraId="273F2629" w14:textId="77777777" w:rsidR="00D971B3" w:rsidRPr="009243DE" w:rsidRDefault="00C33006" w:rsidP="006F29A0">
      <w:pPr>
        <w:keepNext/>
        <w:ind w:left="720"/>
        <w:rPr>
          <w:rFonts w:ascii="Segoe UI" w:hAnsi="Segoe UI" w:cs="Segoe UI"/>
          <w:b/>
        </w:rPr>
      </w:pPr>
      <w:r w:rsidRPr="009243DE">
        <w:rPr>
          <w:rFonts w:ascii="Segoe UI" w:hAnsi="Segoe UI" w:cs="Segoe UI"/>
          <w:b/>
        </w:rPr>
        <w:t>Security Risks</w:t>
      </w:r>
    </w:p>
    <w:p w14:paraId="273F262A" w14:textId="6BEA17ED" w:rsidR="00AD7B28" w:rsidRPr="009243DE" w:rsidRDefault="00AD7B28" w:rsidP="00384159">
      <w:pPr>
        <w:ind w:left="720"/>
        <w:rPr>
          <w:rFonts w:ascii="Segoe UI" w:hAnsi="Segoe UI" w:cs="Segoe UI"/>
        </w:rPr>
      </w:pPr>
      <w:r w:rsidRPr="009243DE">
        <w:rPr>
          <w:rFonts w:ascii="Segoe UI" w:hAnsi="Segoe UI" w:cs="Segoe UI"/>
        </w:rPr>
        <w:t xml:space="preserve">In the event of vulnerability that allows corruption of the address space of a process, such as a buffer overrun, technologies like Data Execution Protection (DEP), also known as NX, and the Visual C linker option /SafeSEH provide mitigations that can </w:t>
      </w:r>
      <w:r w:rsidR="005278D0">
        <w:rPr>
          <w:rFonts w:ascii="Segoe UI" w:hAnsi="Segoe UI" w:cs="Segoe UI"/>
        </w:rPr>
        <w:t>reduce the likelihood of</w:t>
      </w:r>
      <w:r w:rsidR="005278D0" w:rsidRPr="009243DE">
        <w:rPr>
          <w:rFonts w:ascii="Segoe UI" w:hAnsi="Segoe UI" w:cs="Segoe UI"/>
        </w:rPr>
        <w:t xml:space="preserve"> </w:t>
      </w:r>
      <w:r w:rsidRPr="009243DE">
        <w:rPr>
          <w:rFonts w:ascii="Segoe UI" w:hAnsi="Segoe UI" w:cs="Segoe UI"/>
        </w:rPr>
        <w:t xml:space="preserve">code execution. These technologies make the best of a bad situation by terminating the process. This still results in a denial of service (DoS), but prevents code execution (EoP) that could lead to a worm or arbitrary payload execution. It is possible for an attacker to bypass these protections in some circumstances if the compromised process marks </w:t>
      </w:r>
      <w:r w:rsidR="00384159" w:rsidRPr="009243DE">
        <w:rPr>
          <w:rFonts w:ascii="Segoe UI" w:hAnsi="Segoe UI" w:cs="Segoe UI"/>
        </w:rPr>
        <w:t>its</w:t>
      </w:r>
      <w:r w:rsidRPr="009243DE">
        <w:rPr>
          <w:rFonts w:ascii="Segoe UI" w:hAnsi="Segoe UI" w:cs="Segoe UI"/>
        </w:rPr>
        <w:t xml:space="preserve"> memory pages as executable when they should no</w:t>
      </w:r>
      <w:r w:rsidR="00384159" w:rsidRPr="009243DE">
        <w:rPr>
          <w:rFonts w:ascii="Segoe UI" w:hAnsi="Segoe UI" w:cs="Segoe UI"/>
        </w:rPr>
        <w:t>t be. Marking a page for execution</w:t>
      </w:r>
      <w:r w:rsidRPr="009243DE">
        <w:rPr>
          <w:rFonts w:ascii="Segoe UI" w:hAnsi="Segoe UI" w:cs="Segoe UI"/>
        </w:rPr>
        <w:t xml:space="preserve"> allows the attackers more freedom and flexibility to perform their attack. Any place marked as executable is a target for an attacker to place malicious code (if they have write access to the location) or is simply another location where the attacker can jump to.</w:t>
      </w:r>
    </w:p>
    <w:p w14:paraId="273F262B" w14:textId="77777777" w:rsidR="00384159" w:rsidRPr="009243DE" w:rsidRDefault="00CA5B00" w:rsidP="006F29A0">
      <w:pPr>
        <w:keepNext/>
        <w:ind w:left="720"/>
        <w:rPr>
          <w:rFonts w:ascii="Segoe UI" w:hAnsi="Segoe UI" w:cs="Segoe UI"/>
          <w:b/>
        </w:rPr>
      </w:pPr>
      <w:r w:rsidRPr="009243DE">
        <w:rPr>
          <w:rFonts w:ascii="Segoe UI" w:hAnsi="Segoe UI" w:cs="Segoe UI"/>
          <w:b/>
        </w:rPr>
        <w:lastRenderedPageBreak/>
        <w:t>Solution</w:t>
      </w:r>
    </w:p>
    <w:p w14:paraId="273F262C" w14:textId="661FFE68" w:rsidR="00AD7B28" w:rsidRPr="009243DE" w:rsidRDefault="00384159" w:rsidP="00384159">
      <w:pPr>
        <w:ind w:left="720"/>
        <w:rPr>
          <w:rFonts w:ascii="Segoe UI" w:hAnsi="Segoe UI" w:cs="Segoe UI"/>
        </w:rPr>
      </w:pPr>
      <w:r w:rsidRPr="009243DE">
        <w:rPr>
          <w:rFonts w:ascii="Segoe UI" w:hAnsi="Segoe UI" w:cs="Segoe UI"/>
        </w:rPr>
        <w:t>When your applic</w:t>
      </w:r>
      <w:r w:rsidR="00F86526" w:rsidRPr="009243DE">
        <w:rPr>
          <w:rFonts w:ascii="Segoe UI" w:hAnsi="Segoe UI" w:cs="Segoe UI"/>
        </w:rPr>
        <w:t>ation creates or changes memory-</w:t>
      </w:r>
      <w:r w:rsidRPr="009243DE">
        <w:rPr>
          <w:rFonts w:ascii="Segoe UI" w:hAnsi="Segoe UI" w:cs="Segoe UI"/>
        </w:rPr>
        <w:t xml:space="preserve">mapped sections, change the </w:t>
      </w:r>
      <w:r w:rsidR="00AD7B28" w:rsidRPr="009243DE">
        <w:rPr>
          <w:rFonts w:ascii="Segoe UI" w:hAnsi="Segoe UI" w:cs="Segoe UI"/>
        </w:rPr>
        <w:t xml:space="preserve">requested protection </w:t>
      </w:r>
      <w:r w:rsidRPr="009243DE">
        <w:rPr>
          <w:rFonts w:ascii="Segoe UI" w:hAnsi="Segoe UI" w:cs="Segoe UI"/>
        </w:rPr>
        <w:t xml:space="preserve">not </w:t>
      </w:r>
      <w:r w:rsidR="00AD7B28" w:rsidRPr="009243DE">
        <w:rPr>
          <w:rFonts w:ascii="Segoe UI" w:hAnsi="Segoe UI" w:cs="Segoe UI"/>
        </w:rPr>
        <w:t>to have PAGE_EXECUTE.</w:t>
      </w:r>
      <w:r w:rsidRPr="009243DE">
        <w:rPr>
          <w:rFonts w:ascii="Segoe UI" w:hAnsi="Segoe UI" w:cs="Segoe UI"/>
        </w:rPr>
        <w:t xml:space="preserve"> Pages are created by several APIs. As a result, to understand if you have correctly marked a page as execute or not, you will have to search your source code to find which calls you make that result in </w:t>
      </w:r>
      <w:r w:rsidR="009B1A99" w:rsidRPr="009243DE">
        <w:rPr>
          <w:rFonts w:ascii="Segoe UI" w:hAnsi="Segoe UI" w:cs="Segoe UI"/>
        </w:rPr>
        <w:t>executable</w:t>
      </w:r>
      <w:r w:rsidRPr="009243DE">
        <w:rPr>
          <w:rFonts w:ascii="Segoe UI" w:hAnsi="Segoe UI" w:cs="Segoe UI"/>
        </w:rPr>
        <w:t xml:space="preserve"> pages being created. To find these in your code base, search for the flag value (PAGE_EXECUTE). There are few reasons to have execution access to a page not marked as MEM_IMAGE, and as a result, it should be safe to remove the executable attribute from it.</w:t>
      </w:r>
    </w:p>
    <w:p w14:paraId="273F262D" w14:textId="77777777" w:rsidR="00384159" w:rsidRPr="009243DE" w:rsidRDefault="00F86526" w:rsidP="00E734FC">
      <w:pPr>
        <w:keepNext/>
        <w:ind w:left="720"/>
        <w:rPr>
          <w:rFonts w:ascii="Segoe UI" w:hAnsi="Segoe UI" w:cs="Segoe UI"/>
          <w:b/>
        </w:rPr>
      </w:pPr>
      <w:r w:rsidRPr="009243DE">
        <w:rPr>
          <w:rFonts w:ascii="Segoe UI" w:hAnsi="Segoe UI" w:cs="Segoe UI"/>
          <w:b/>
        </w:rPr>
        <w:t>More Information</w:t>
      </w:r>
    </w:p>
    <w:p w14:paraId="273F262E" w14:textId="1E0C5EAA" w:rsidR="00384159" w:rsidRDefault="00EF2931" w:rsidP="00E734FC">
      <w:pPr>
        <w:ind w:left="720"/>
        <w:rPr>
          <w:rFonts w:ascii="Segoe UI" w:hAnsi="Segoe UI" w:cs="Segoe UI"/>
        </w:rPr>
      </w:pPr>
      <w:hyperlink r:id="rId45" w:history="1">
        <w:r w:rsidR="00D2773E" w:rsidRPr="00A51AEC">
          <w:rPr>
            <w:rStyle w:val="Hyperlink"/>
            <w:rFonts w:ascii="Segoe UI" w:hAnsi="Segoe UI"/>
          </w:rPr>
          <w:t>Managing Memory-Mapped Files</w:t>
        </w:r>
      </w:hyperlink>
      <w:r w:rsidR="00225350">
        <w:rPr>
          <w:rStyle w:val="Hyperlink"/>
          <w:rFonts w:ascii="Segoe UI" w:hAnsi="Segoe UI" w:cs="Segoe UI"/>
        </w:rPr>
        <w:t xml:space="preserve"> </w:t>
      </w:r>
    </w:p>
    <w:p w14:paraId="7701D289" w14:textId="3C551907" w:rsidR="00A515A2" w:rsidRPr="00023F2C" w:rsidRDefault="001B0242" w:rsidP="00A515A2">
      <w:pPr>
        <w:rPr>
          <w:rFonts w:ascii="Segoe UI" w:hAnsi="Segoe UI" w:cs="Segoe UI"/>
          <w:b/>
          <w:sz w:val="28"/>
          <w:szCs w:val="28"/>
        </w:rPr>
      </w:pPr>
      <w:r w:rsidRPr="009243DE">
        <w:rPr>
          <w:rFonts w:ascii="Segoe UI" w:hAnsi="Segoe UI" w:cs="Segoe UI"/>
          <w:b/>
          <w:sz w:val="40"/>
          <w:szCs w:val="40"/>
        </w:rPr>
        <w:t>Test Results</w:t>
      </w:r>
      <w:r>
        <w:rPr>
          <w:rFonts w:ascii="Segoe UI" w:hAnsi="Segoe UI" w:cs="Segoe UI"/>
          <w:b/>
          <w:sz w:val="40"/>
          <w:szCs w:val="40"/>
        </w:rPr>
        <w:t>: Attack Surface</w:t>
      </w:r>
    </w:p>
    <w:p w14:paraId="39B001C0" w14:textId="4A27692D" w:rsidR="00695010" w:rsidRDefault="00695010" w:rsidP="00695010">
      <w:r>
        <w:rPr>
          <w:rFonts w:ascii="Segoe UI" w:hAnsi="Segoe UI" w:cs="Segoe UI"/>
          <w:b/>
          <w:bCs/>
          <w:sz w:val="28"/>
        </w:rPr>
        <w:t>System</w:t>
      </w:r>
      <w:r w:rsidRPr="00C03BCF">
        <w:rPr>
          <w:rFonts w:ascii="Segoe UI" w:hAnsi="Segoe UI" w:cs="Segoe UI"/>
          <w:b/>
          <w:bCs/>
          <w:sz w:val="28"/>
        </w:rPr>
        <w:t xml:space="preserve"> Information</w:t>
      </w:r>
    </w:p>
    <w:p w14:paraId="304006B5" w14:textId="47AEF446" w:rsidR="00695010" w:rsidRDefault="008774C9" w:rsidP="00695010">
      <w:pPr>
        <w:rPr>
          <w:rFonts w:ascii="Segoe UI" w:hAnsi="Segoe UI" w:cs="Segoe UI"/>
          <w:sz w:val="24"/>
          <w:u w:val="single"/>
        </w:rPr>
      </w:pPr>
      <w:r>
        <w:rPr>
          <w:rFonts w:ascii="Segoe UI" w:hAnsi="Segoe UI" w:cs="Segoe UI"/>
          <w:sz w:val="24"/>
          <w:u w:val="single"/>
        </w:rPr>
        <w:t>Running</w:t>
      </w:r>
      <w:r w:rsidR="00695010">
        <w:rPr>
          <w:rFonts w:ascii="Segoe UI" w:hAnsi="Segoe UI" w:cs="Segoe UI"/>
          <w:sz w:val="24"/>
          <w:u w:val="single"/>
        </w:rPr>
        <w:t xml:space="preserve"> Processes</w:t>
      </w:r>
    </w:p>
    <w:p w14:paraId="5EF4F509" w14:textId="49E42010" w:rsidR="00695010" w:rsidRDefault="006E1754" w:rsidP="00695010">
      <w:pPr>
        <w:rPr>
          <w:rFonts w:ascii="Segoe UI" w:hAnsi="Segoe UI" w:cs="Segoe UI"/>
        </w:rPr>
      </w:pPr>
      <w:r w:rsidRPr="00023F2C">
        <w:rPr>
          <w:rFonts w:ascii="Segoe UI" w:hAnsi="Segoe UI" w:cs="Segoe UI"/>
        </w:rPr>
        <w:t>An application consists of one or more processes. A process, in the simplest terms, is an executing program. One or more threads run in the context of the process. A thread is the basic unit to which the operating system allocates processor time. A thread can execute any part of the process code, including parts currently being executed by another thread.</w:t>
      </w:r>
    </w:p>
    <w:p w14:paraId="1FF23BAA" w14:textId="77777777" w:rsidR="008774C9" w:rsidRDefault="00EF2931" w:rsidP="00695010">
      <w:pPr>
        <w:rPr>
          <w:rFonts w:ascii="Segoe UI" w:hAnsi="Segoe UI" w:cs="Segoe UI"/>
        </w:rPr>
      </w:pPr>
      <w:hyperlink r:id="rId46" w:history="1">
        <w:r w:rsidR="00D2773E" w:rsidRPr="00A51AEC">
          <w:rPr>
            <w:rStyle w:val="Hyperlink"/>
            <w:rFonts w:ascii="Segoe UI" w:hAnsi="Segoe UI"/>
          </w:rPr>
          <w:t>Processes and Threads</w:t>
        </w:r>
      </w:hyperlink>
      <w:r w:rsidR="006E1754">
        <w:rPr>
          <w:rFonts w:ascii="Segoe UI" w:hAnsi="Segoe UI" w:cs="Segoe UI"/>
        </w:rPr>
        <w:t xml:space="preserve"> </w:t>
      </w:r>
    </w:p>
    <w:p w14:paraId="412F2D28" w14:textId="1572382A" w:rsidR="006E1754" w:rsidRPr="00023F2C" w:rsidRDefault="008774C9" w:rsidP="00695010">
      <w:pPr>
        <w:rPr>
          <w:rFonts w:ascii="Segoe UI" w:hAnsi="Segoe UI" w:cs="Segoe UI"/>
        </w:rPr>
      </w:pPr>
      <w:r>
        <w:rPr>
          <w:rFonts w:ascii="Segoe UI" w:hAnsi="Segoe UI" w:cs="Segoe UI"/>
        </w:rPr>
        <w:t>Processes and threads have a set of permissions that allow users to control various aspects about them. Though processes and threads are not "named objects" in the normal Win32 sense, they can be opened by id through the OpenProcess and OpenThread Win32 API calls.</w:t>
      </w:r>
    </w:p>
    <w:p w14:paraId="2852E9B2" w14:textId="00AE9DD3" w:rsidR="00695010" w:rsidRDefault="00695010" w:rsidP="00695010">
      <w:pPr>
        <w:rPr>
          <w:rFonts w:ascii="Segoe UI" w:hAnsi="Segoe UI" w:cs="Segoe UI"/>
          <w:sz w:val="24"/>
          <w:u w:val="single"/>
        </w:rPr>
      </w:pPr>
      <w:r>
        <w:rPr>
          <w:rFonts w:ascii="Segoe UI" w:hAnsi="Segoe UI" w:cs="Segoe UI"/>
          <w:sz w:val="24"/>
          <w:u w:val="single"/>
        </w:rPr>
        <w:t>Executable Memory Pages</w:t>
      </w:r>
    </w:p>
    <w:p w14:paraId="01988A49" w14:textId="77777777" w:rsidR="006E1754" w:rsidRPr="00023F2C" w:rsidRDefault="006E1754" w:rsidP="006E1754">
      <w:pPr>
        <w:pStyle w:val="NormalWeb"/>
        <w:rPr>
          <w:rFonts w:ascii="Segoe UI" w:eastAsiaTheme="minorHAnsi" w:hAnsi="Segoe UI" w:cs="Segoe UI"/>
          <w:sz w:val="22"/>
          <w:szCs w:val="22"/>
        </w:rPr>
      </w:pPr>
      <w:r w:rsidRPr="00023F2C">
        <w:rPr>
          <w:rFonts w:ascii="Segoe UI" w:eastAsiaTheme="minorHAnsi" w:hAnsi="Segoe UI" w:cs="Segoe UI"/>
          <w:sz w:val="22"/>
          <w:szCs w:val="22"/>
        </w:rPr>
        <w:t>Data Execution Prevention (DEP) is a system-level memory protection feature that is built into the operating system starting with Windows XP and Windows Server 2003. DEP enables the system to mark one or more pages of memory as non-executable. Marking memory regions as non-executable means that code cannot be run from that region of memory, which makes it harder for the exploitation of buffer overruns.</w:t>
      </w:r>
    </w:p>
    <w:p w14:paraId="53FDB4E9" w14:textId="77777777" w:rsidR="006E1754" w:rsidRPr="00023F2C" w:rsidRDefault="006E1754" w:rsidP="006E1754">
      <w:pPr>
        <w:spacing w:before="100" w:beforeAutospacing="1" w:after="100" w:afterAutospacing="1" w:line="240" w:lineRule="auto"/>
        <w:rPr>
          <w:rFonts w:ascii="Segoe UI" w:hAnsi="Segoe UI" w:cs="Segoe UI"/>
        </w:rPr>
      </w:pPr>
      <w:r w:rsidRPr="00023F2C">
        <w:rPr>
          <w:rFonts w:ascii="Segoe UI" w:hAnsi="Segoe UI" w:cs="Segoe UI"/>
        </w:rPr>
        <w:t xml:space="preserve">DEP prevents code from being run from data pages such as the default heap, stacks, and memory pools. If an application attempts to run code from a data page that is protected, a </w:t>
      </w:r>
      <w:r w:rsidRPr="00023F2C">
        <w:rPr>
          <w:rFonts w:ascii="Segoe UI" w:hAnsi="Segoe UI" w:cs="Segoe UI"/>
        </w:rPr>
        <w:lastRenderedPageBreak/>
        <w:t>memory access violation exception occurs, and if the exception is not handled, the calling process is terminated.</w:t>
      </w:r>
    </w:p>
    <w:p w14:paraId="471236CC" w14:textId="77777777" w:rsidR="006E1754" w:rsidRPr="00023F2C" w:rsidRDefault="006E1754" w:rsidP="006E1754">
      <w:pPr>
        <w:spacing w:before="100" w:beforeAutospacing="1" w:after="100" w:afterAutospacing="1" w:line="240" w:lineRule="auto"/>
        <w:rPr>
          <w:rFonts w:ascii="Segoe UI" w:hAnsi="Segoe UI" w:cs="Segoe UI"/>
        </w:rPr>
      </w:pPr>
      <w:r w:rsidRPr="00023F2C">
        <w:rPr>
          <w:rFonts w:ascii="Segoe UI" w:hAnsi="Segoe UI" w:cs="Segoe UI"/>
        </w:rPr>
        <w:t>DEP is not intended to be a comprehensive defense against all exploits; it is intended to be another tool that you can use to secure your application.</w:t>
      </w:r>
    </w:p>
    <w:p w14:paraId="620B6B15" w14:textId="7FBD9F72" w:rsidR="006E1754" w:rsidRPr="00A51AEC" w:rsidRDefault="00EF2931" w:rsidP="00695010">
      <w:pPr>
        <w:rPr>
          <w:rFonts w:ascii="Segoe UI" w:hAnsi="Segoe UI"/>
          <w:u w:val="single"/>
        </w:rPr>
      </w:pPr>
      <w:hyperlink r:id="rId47" w:history="1">
        <w:r w:rsidR="00D2773E" w:rsidRPr="00A51AEC">
          <w:rPr>
            <w:rStyle w:val="Hyperlink"/>
            <w:rFonts w:ascii="Segoe UI" w:hAnsi="Segoe UI"/>
          </w:rPr>
          <w:t>Data Execution Prevention</w:t>
        </w:r>
      </w:hyperlink>
    </w:p>
    <w:p w14:paraId="5AC9898C" w14:textId="23122168" w:rsidR="00695010" w:rsidRDefault="00695010" w:rsidP="00695010">
      <w:pPr>
        <w:rPr>
          <w:rFonts w:ascii="Segoe UI" w:hAnsi="Segoe UI" w:cs="Segoe UI"/>
          <w:sz w:val="24"/>
          <w:u w:val="single"/>
        </w:rPr>
      </w:pPr>
      <w:r>
        <w:rPr>
          <w:rFonts w:ascii="Segoe UI" w:hAnsi="Segoe UI" w:cs="Segoe UI"/>
          <w:sz w:val="24"/>
          <w:u w:val="single"/>
        </w:rPr>
        <w:t>Windows</w:t>
      </w:r>
    </w:p>
    <w:p w14:paraId="240E04A2" w14:textId="77777777" w:rsidR="006E1754" w:rsidRPr="00023F2C" w:rsidRDefault="006E1754" w:rsidP="006E1754">
      <w:pPr>
        <w:pStyle w:val="NormalWeb"/>
        <w:rPr>
          <w:rFonts w:ascii="Segoe UI" w:eastAsiaTheme="minorHAnsi" w:hAnsi="Segoe UI" w:cs="Segoe UI"/>
          <w:sz w:val="22"/>
          <w:szCs w:val="22"/>
        </w:rPr>
      </w:pPr>
      <w:r w:rsidRPr="00023F2C">
        <w:rPr>
          <w:rFonts w:ascii="Segoe UI" w:eastAsiaTheme="minorHAnsi" w:hAnsi="Segoe UI" w:cs="Segoe UI"/>
          <w:sz w:val="22"/>
          <w:szCs w:val="22"/>
        </w:rPr>
        <w:t xml:space="preserve">In a graphical Windows-based application, a window is a rectangular area of the screen where the application displays output and receives input from the user. Therefore, one of the first tasks of a graphical Windows-based application is to create a window. </w:t>
      </w:r>
    </w:p>
    <w:p w14:paraId="48D48C00" w14:textId="77777777" w:rsidR="006E1754" w:rsidRPr="00023F2C" w:rsidRDefault="006E1754" w:rsidP="006E1754">
      <w:pPr>
        <w:spacing w:before="100" w:beforeAutospacing="1" w:after="100" w:afterAutospacing="1" w:line="240" w:lineRule="auto"/>
        <w:rPr>
          <w:rFonts w:ascii="Segoe UI" w:hAnsi="Segoe UI" w:cs="Segoe UI"/>
        </w:rPr>
      </w:pPr>
      <w:r w:rsidRPr="00023F2C">
        <w:rPr>
          <w:rFonts w:ascii="Segoe UI" w:hAnsi="Segoe UI" w:cs="Segoe UI"/>
        </w:rPr>
        <w:t>A window shares the screen with other windows, including those from other applications. Only one window at a time can receive input from the user. The user can use the mouse, keyboard, or other input device to interact with this window and the application that owns it.</w:t>
      </w:r>
    </w:p>
    <w:p w14:paraId="6167BBAC" w14:textId="289AD386" w:rsidR="0088413F" w:rsidRDefault="00EF2931" w:rsidP="00695010">
      <w:pPr>
        <w:rPr>
          <w:rFonts w:ascii="Segoe UI" w:hAnsi="Segoe UI" w:cs="Segoe UI"/>
        </w:rPr>
      </w:pPr>
      <w:hyperlink r:id="rId48" w:history="1">
        <w:r w:rsidR="00D2773E" w:rsidRPr="00A51AEC">
          <w:rPr>
            <w:rStyle w:val="Hyperlink"/>
            <w:rFonts w:ascii="Segoe UI" w:hAnsi="Segoe UI"/>
          </w:rPr>
          <w:t>Windows</w:t>
        </w:r>
      </w:hyperlink>
    </w:p>
    <w:p w14:paraId="45E95296" w14:textId="34DCE058" w:rsidR="00695010" w:rsidRDefault="00695010" w:rsidP="00695010">
      <w:pPr>
        <w:rPr>
          <w:rFonts w:ascii="Segoe UI" w:hAnsi="Segoe UI" w:cs="Segoe UI"/>
          <w:sz w:val="24"/>
          <w:u w:val="single"/>
        </w:rPr>
      </w:pPr>
      <w:r>
        <w:rPr>
          <w:rFonts w:ascii="Segoe UI" w:hAnsi="Segoe UI" w:cs="Segoe UI"/>
          <w:sz w:val="24"/>
          <w:u w:val="single"/>
        </w:rPr>
        <w:t>Kernel Objects</w:t>
      </w:r>
    </w:p>
    <w:p w14:paraId="0ADA4782" w14:textId="77777777" w:rsidR="00695010" w:rsidRPr="00023F2C" w:rsidRDefault="00695010" w:rsidP="00695010">
      <w:pPr>
        <w:spacing w:before="100" w:beforeAutospacing="1" w:after="100" w:afterAutospacing="1" w:line="240" w:lineRule="auto"/>
        <w:rPr>
          <w:rFonts w:ascii="Segoe UI" w:hAnsi="Segoe UI" w:cs="Segoe UI"/>
        </w:rPr>
      </w:pPr>
      <w:r w:rsidRPr="00023F2C">
        <w:rPr>
          <w:rFonts w:ascii="Segoe UI" w:hAnsi="Segoe UI" w:cs="Segoe UI"/>
        </w:rPr>
        <w:t>Kernel object handles are process specific. That is, a process must either create the object or open an existing object to obtain a kernel object handle. The per-process limit on kernel handles is 2^24. However, handles are stored in the paged pool, so the actual number of handles you can create is based on available memory. The number of handles that you can create on 32-bit Windows is significantly lower than 2^24.</w:t>
      </w:r>
    </w:p>
    <w:p w14:paraId="72F6041D" w14:textId="77777777" w:rsidR="00695010" w:rsidRDefault="00695010" w:rsidP="00695010">
      <w:pPr>
        <w:spacing w:before="100" w:beforeAutospacing="1" w:after="100" w:afterAutospacing="1" w:line="240" w:lineRule="auto"/>
        <w:rPr>
          <w:rFonts w:ascii="Segoe UI" w:hAnsi="Segoe UI" w:cs="Segoe UI"/>
        </w:rPr>
      </w:pPr>
      <w:r w:rsidRPr="00023F2C">
        <w:rPr>
          <w:rFonts w:ascii="Segoe UI" w:hAnsi="Segoe UI" w:cs="Segoe UI"/>
        </w:rPr>
        <w:t>Any process can create a new handle to an existing kernel object (even one created by another process), provided that the process knows the name of the object and has security access to the object. Kernel object handles include access rights that indicate the actions that can be granted or denied to a process. An application specifies access rights when it creates an object or obtains an existing object handle. Each type of kernel object supports its own set of access rights. For example, event handles can have set or wait access (or both), file handles can have read or write access (or both), and so on.</w:t>
      </w:r>
    </w:p>
    <w:p w14:paraId="49DE282C" w14:textId="56B17FF0" w:rsidR="000863D6" w:rsidRPr="00023F2C" w:rsidRDefault="00EF2931" w:rsidP="00695010">
      <w:pPr>
        <w:spacing w:before="100" w:beforeAutospacing="1" w:after="100" w:afterAutospacing="1" w:line="240" w:lineRule="auto"/>
        <w:rPr>
          <w:rFonts w:ascii="Segoe UI" w:hAnsi="Segoe UI" w:cs="Segoe UI"/>
        </w:rPr>
      </w:pPr>
      <w:hyperlink r:id="rId49" w:history="1">
        <w:r w:rsidR="00D2773E" w:rsidRPr="00A51AEC">
          <w:rPr>
            <w:rStyle w:val="Hyperlink"/>
            <w:rFonts w:ascii="Segoe UI" w:hAnsi="Segoe UI"/>
          </w:rPr>
          <w:t>Kernel Objects</w:t>
        </w:r>
      </w:hyperlink>
      <w:r w:rsidR="00922B02">
        <w:rPr>
          <w:rFonts w:ascii="Segoe UI" w:hAnsi="Segoe UI" w:cs="Segoe UI"/>
        </w:rPr>
        <w:t xml:space="preserve"> </w:t>
      </w:r>
      <w:r w:rsidR="000863D6">
        <w:rPr>
          <w:rFonts w:ascii="Segoe UI" w:hAnsi="Segoe UI" w:cs="Segoe UI"/>
        </w:rPr>
        <w:t xml:space="preserve">  </w:t>
      </w:r>
      <w:r w:rsidR="000863D6" w:rsidRPr="00023F2C">
        <w:rPr>
          <w:rFonts w:ascii="Segoe UI" w:hAnsi="Segoe UI" w:cs="Segoe UI"/>
        </w:rPr>
        <w:t xml:space="preserve"> </w:t>
      </w:r>
    </w:p>
    <w:p w14:paraId="36F033C9" w14:textId="2F9A971D" w:rsidR="00C31A98" w:rsidRDefault="00C31A98" w:rsidP="00C31A98">
      <w:pPr>
        <w:rPr>
          <w:rFonts w:ascii="Segoe UI" w:hAnsi="Segoe UI" w:cs="Segoe UI"/>
          <w:sz w:val="24"/>
          <w:u w:val="single"/>
        </w:rPr>
      </w:pPr>
      <w:r>
        <w:rPr>
          <w:rFonts w:ascii="Segoe UI" w:hAnsi="Segoe UI" w:cs="Segoe UI"/>
          <w:sz w:val="24"/>
          <w:u w:val="single"/>
        </w:rPr>
        <w:t>Impersonation Tokens</w:t>
      </w:r>
    </w:p>
    <w:p w14:paraId="125E8B67" w14:textId="77777777" w:rsidR="00C31A98" w:rsidRPr="00023F2C" w:rsidRDefault="00C31A98" w:rsidP="00C31A98">
      <w:pPr>
        <w:spacing w:before="100" w:beforeAutospacing="1" w:after="100" w:afterAutospacing="1" w:line="240" w:lineRule="auto"/>
        <w:rPr>
          <w:rFonts w:ascii="Segoe UI" w:hAnsi="Segoe UI" w:cs="Segoe UI"/>
        </w:rPr>
      </w:pPr>
      <w:r w:rsidRPr="00023F2C">
        <w:rPr>
          <w:rFonts w:ascii="Segoe UI" w:hAnsi="Segoe UI" w:cs="Segoe UI"/>
        </w:rPr>
        <w:t xml:space="preserve">Impersonation is the ability of a thread to execute in a security context that is different from the context of the process that owns the thread. When running in the client's security context, the server "is" the client, to some degree. The server thread uses an access token representing the client's credentials to obtain access to the objects to which the client has access. </w:t>
      </w:r>
    </w:p>
    <w:p w14:paraId="5016ADE2" w14:textId="77777777" w:rsidR="00C31A98" w:rsidRPr="00023F2C" w:rsidRDefault="00C31A98" w:rsidP="00C31A98">
      <w:pPr>
        <w:spacing w:before="100" w:beforeAutospacing="1" w:after="100" w:afterAutospacing="1" w:line="240" w:lineRule="auto"/>
        <w:rPr>
          <w:rFonts w:ascii="Segoe UI" w:hAnsi="Segoe UI" w:cs="Segoe UI"/>
        </w:rPr>
      </w:pPr>
      <w:r w:rsidRPr="00023F2C">
        <w:rPr>
          <w:rFonts w:ascii="Segoe UI" w:hAnsi="Segoe UI" w:cs="Segoe UI"/>
        </w:rPr>
        <w:lastRenderedPageBreak/>
        <w:t xml:space="preserve">The primary reason for impersonation is to cause access checks to be performed against the client's identity. Using the client's identity for access checks can cause access to be either restricted or expanded, depending on what the client has permission to do. For example, suppose a file server has files containing confidential information and that each of these files is protected by an ACL. To help prevent a client from obtaining unauthorized access to information in these files, the server can impersonate the client before accessing the files. </w:t>
      </w:r>
    </w:p>
    <w:p w14:paraId="37FF88C7" w14:textId="77E9EBCA" w:rsidR="00C31A98" w:rsidRPr="00C03BCF" w:rsidRDefault="00C31A98" w:rsidP="00C31A98">
      <w:pPr>
        <w:pStyle w:val="NormalWeb"/>
        <w:rPr>
          <w:rFonts w:ascii="Segoe UI" w:eastAsiaTheme="minorHAnsi" w:hAnsi="Segoe UI" w:cs="Segoe UI"/>
          <w:sz w:val="22"/>
          <w:szCs w:val="22"/>
        </w:rPr>
      </w:pPr>
      <w:r w:rsidRPr="00023F2C">
        <w:rPr>
          <w:rFonts w:ascii="Segoe UI" w:eastAsiaTheme="minorHAnsi" w:hAnsi="Segoe UI" w:cs="Segoe UI"/>
          <w:sz w:val="22"/>
          <w:szCs w:val="22"/>
        </w:rPr>
        <w:t xml:space="preserve">Access tokens are objects that describe the security context of a process or thread. They provide information that includes the identity of a user account and a subset of the privileges available to the user account. Every process has a primary access token that describes the security context of the user account associated with the process. By default, the system uses the primary token when a thread of the process interacts with a securable object. However, when a thread impersonates a client, the impersonating thread has both a primary access token and an impersonation token. The impersonation token represents the client's security context, and this access token is the one that is used for access checks during impersonation. When impersonation is over, the thread reverts to using only the primary access token. </w:t>
      </w:r>
      <w:r w:rsidRPr="00C03BCF">
        <w:rPr>
          <w:rFonts w:ascii="Segoe UI" w:eastAsiaTheme="minorHAnsi" w:hAnsi="Segoe UI" w:cs="Segoe UI"/>
          <w:sz w:val="22"/>
          <w:szCs w:val="22"/>
        </w:rPr>
        <w:t xml:space="preserve"> </w:t>
      </w:r>
    </w:p>
    <w:p w14:paraId="16419BAE" w14:textId="1AAA02CB" w:rsidR="00C31A98" w:rsidRPr="00023F2C" w:rsidRDefault="00EF2931" w:rsidP="00695010">
      <w:pPr>
        <w:rPr>
          <w:rFonts w:ascii="Segoe UI" w:hAnsi="Segoe UI" w:cs="Segoe UI"/>
        </w:rPr>
      </w:pPr>
      <w:hyperlink r:id="rId50" w:history="1">
        <w:r w:rsidR="00D2773E" w:rsidRPr="00A51AEC">
          <w:rPr>
            <w:rStyle w:val="Hyperlink"/>
            <w:rFonts w:ascii="Segoe UI" w:hAnsi="Segoe UI"/>
          </w:rPr>
          <w:t>Impersonation</w:t>
        </w:r>
      </w:hyperlink>
    </w:p>
    <w:p w14:paraId="09985AB7" w14:textId="18975CD9" w:rsidR="00695010" w:rsidRDefault="00695010" w:rsidP="00695010">
      <w:pPr>
        <w:rPr>
          <w:rFonts w:ascii="Segoe UI" w:hAnsi="Segoe UI" w:cs="Segoe UI"/>
          <w:sz w:val="24"/>
          <w:u w:val="single"/>
        </w:rPr>
      </w:pPr>
      <w:r>
        <w:rPr>
          <w:rFonts w:ascii="Segoe UI" w:hAnsi="Segoe UI" w:cs="Segoe UI"/>
          <w:sz w:val="24"/>
          <w:u w:val="single"/>
        </w:rPr>
        <w:t>Windows Stations</w:t>
      </w:r>
    </w:p>
    <w:p w14:paraId="5C7463DD" w14:textId="5FBE45B4" w:rsidR="000863D6" w:rsidRPr="00023F2C" w:rsidRDefault="000863D6" w:rsidP="000863D6">
      <w:pPr>
        <w:pStyle w:val="NormalWeb"/>
        <w:rPr>
          <w:rFonts w:ascii="Segoe UI" w:eastAsiaTheme="minorHAnsi" w:hAnsi="Segoe UI" w:cs="Segoe UI"/>
          <w:sz w:val="22"/>
          <w:szCs w:val="22"/>
        </w:rPr>
      </w:pPr>
      <w:r w:rsidRPr="00023F2C">
        <w:rPr>
          <w:rFonts w:ascii="Segoe UI" w:eastAsiaTheme="minorHAnsi" w:hAnsi="Segoe UI" w:cs="Segoe UI"/>
          <w:sz w:val="22"/>
          <w:szCs w:val="22"/>
        </w:rPr>
        <w:t>A window station contains a clipboard, an atom table, and one or more desktop objects. Each window station object is a securable object. When a window station is created, it is associated with the calling process and assigned to the current session.</w:t>
      </w:r>
    </w:p>
    <w:p w14:paraId="7827F4E4" w14:textId="78B4255D" w:rsidR="000863D6" w:rsidRPr="00023F2C" w:rsidRDefault="000863D6" w:rsidP="000863D6">
      <w:pPr>
        <w:pStyle w:val="NormalWeb"/>
        <w:rPr>
          <w:rFonts w:ascii="Segoe UI" w:eastAsiaTheme="minorHAnsi" w:hAnsi="Segoe UI" w:cs="Segoe UI"/>
          <w:sz w:val="22"/>
          <w:szCs w:val="22"/>
        </w:rPr>
      </w:pPr>
      <w:r w:rsidRPr="00023F2C">
        <w:rPr>
          <w:rFonts w:ascii="Segoe UI" w:eastAsiaTheme="minorHAnsi" w:hAnsi="Segoe UI" w:cs="Segoe UI"/>
          <w:sz w:val="22"/>
          <w:szCs w:val="22"/>
        </w:rPr>
        <w:t>The interactive window station is the only window station that can display a user interface or receive user input. It is assigned to the logon session of the interactive user, and contains the keyboard, mouse, and display device. It is always named "WinSta0". All other window stations are non</w:t>
      </w:r>
      <w:r w:rsidR="00922B02">
        <w:rPr>
          <w:rFonts w:ascii="Segoe UI" w:eastAsiaTheme="minorHAnsi" w:hAnsi="Segoe UI" w:cs="Segoe UI"/>
          <w:sz w:val="22"/>
          <w:szCs w:val="22"/>
        </w:rPr>
        <w:t>-</w:t>
      </w:r>
      <w:r w:rsidRPr="00023F2C">
        <w:rPr>
          <w:rFonts w:ascii="Segoe UI" w:eastAsiaTheme="minorHAnsi" w:hAnsi="Segoe UI" w:cs="Segoe UI"/>
          <w:sz w:val="22"/>
          <w:szCs w:val="22"/>
        </w:rPr>
        <w:t>interactive, which means they cannot display a user interface or receive user input.</w:t>
      </w:r>
    </w:p>
    <w:p w14:paraId="2FEAC657" w14:textId="77777777" w:rsidR="000863D6" w:rsidRPr="00023F2C" w:rsidRDefault="000863D6" w:rsidP="000863D6">
      <w:pPr>
        <w:pStyle w:val="NormalWeb"/>
        <w:rPr>
          <w:rFonts w:ascii="Segoe UI" w:eastAsiaTheme="minorHAnsi" w:hAnsi="Segoe UI" w:cs="Segoe UI"/>
          <w:sz w:val="22"/>
          <w:szCs w:val="22"/>
        </w:rPr>
      </w:pPr>
      <w:r w:rsidRPr="00023F2C">
        <w:rPr>
          <w:rFonts w:ascii="Segoe UI" w:eastAsiaTheme="minorHAnsi" w:hAnsi="Segoe UI" w:cs="Segoe UI"/>
          <w:sz w:val="22"/>
          <w:szCs w:val="22"/>
        </w:rPr>
        <w:t>When a user logs on to a computer using Remote Desktop Services, a session is started for the user. Each session is associated with its own interactive window station named "WinSta0".</w:t>
      </w:r>
    </w:p>
    <w:p w14:paraId="45F9CD4E" w14:textId="50A878E1" w:rsidR="000863D6" w:rsidRPr="00023F2C" w:rsidRDefault="00EF2931" w:rsidP="00695010">
      <w:pPr>
        <w:rPr>
          <w:rFonts w:ascii="Segoe UI" w:hAnsi="Segoe UI" w:cs="Segoe UI"/>
        </w:rPr>
      </w:pPr>
      <w:hyperlink r:id="rId51" w:history="1">
        <w:r w:rsidR="00D2773E" w:rsidRPr="00A51AEC">
          <w:rPr>
            <w:rStyle w:val="Hyperlink"/>
            <w:rFonts w:ascii="Segoe UI" w:hAnsi="Segoe UI"/>
          </w:rPr>
          <w:t>Window Stations</w:t>
        </w:r>
      </w:hyperlink>
    </w:p>
    <w:p w14:paraId="0A137A99" w14:textId="744703E7" w:rsidR="00695010" w:rsidRDefault="00695010" w:rsidP="00695010">
      <w:pPr>
        <w:rPr>
          <w:rFonts w:ascii="Segoe UI" w:hAnsi="Segoe UI" w:cs="Segoe UI"/>
          <w:sz w:val="24"/>
          <w:u w:val="single"/>
        </w:rPr>
      </w:pPr>
      <w:r w:rsidRPr="00023F2C">
        <w:rPr>
          <w:rFonts w:ascii="Segoe UI" w:hAnsi="Segoe UI" w:cs="Segoe UI"/>
          <w:sz w:val="24"/>
          <w:u w:val="single"/>
        </w:rPr>
        <w:t>Desktops</w:t>
      </w:r>
    </w:p>
    <w:p w14:paraId="193ADAA1" w14:textId="77777777" w:rsidR="000863D6" w:rsidRPr="00023F2C" w:rsidRDefault="000863D6" w:rsidP="000863D6">
      <w:pPr>
        <w:pStyle w:val="NormalWeb"/>
        <w:rPr>
          <w:rFonts w:ascii="Segoe UI" w:eastAsiaTheme="minorHAnsi" w:hAnsi="Segoe UI" w:cs="Segoe UI"/>
          <w:sz w:val="22"/>
          <w:szCs w:val="22"/>
        </w:rPr>
      </w:pPr>
      <w:r w:rsidRPr="00023F2C">
        <w:rPr>
          <w:rFonts w:ascii="Segoe UI" w:eastAsiaTheme="minorHAnsi" w:hAnsi="Segoe UI" w:cs="Segoe UI"/>
          <w:sz w:val="22"/>
          <w:szCs w:val="22"/>
        </w:rPr>
        <w:t xml:space="preserve">A desktop has a logical display surface and contains user interface objects such as windows, menus, and hooks; it can be used to create and manage windows. Each desktop object is a securable object. When a desktop is created, it is associated with the current </w:t>
      </w:r>
      <w:hyperlink r:id="rId52" w:history="1">
        <w:r w:rsidRPr="00023F2C">
          <w:rPr>
            <w:rFonts w:ascii="Segoe UI" w:eastAsiaTheme="minorHAnsi" w:hAnsi="Segoe UI" w:cs="Segoe UI"/>
            <w:sz w:val="22"/>
            <w:szCs w:val="22"/>
          </w:rPr>
          <w:t>window station</w:t>
        </w:r>
      </w:hyperlink>
      <w:r w:rsidRPr="00023F2C">
        <w:rPr>
          <w:rFonts w:ascii="Segoe UI" w:eastAsiaTheme="minorHAnsi" w:hAnsi="Segoe UI" w:cs="Segoe UI"/>
          <w:sz w:val="22"/>
          <w:szCs w:val="22"/>
        </w:rPr>
        <w:t xml:space="preserve"> of the calling process and assigned to the calling thread. </w:t>
      </w:r>
    </w:p>
    <w:p w14:paraId="01E21BB3" w14:textId="77777777" w:rsidR="000863D6" w:rsidRPr="00023F2C" w:rsidRDefault="000863D6" w:rsidP="000863D6">
      <w:pPr>
        <w:pStyle w:val="NormalWeb"/>
        <w:rPr>
          <w:rFonts w:ascii="Segoe UI" w:eastAsiaTheme="minorHAnsi" w:hAnsi="Segoe UI" w:cs="Segoe UI"/>
          <w:sz w:val="22"/>
          <w:szCs w:val="22"/>
        </w:rPr>
      </w:pPr>
      <w:r w:rsidRPr="00023F2C">
        <w:rPr>
          <w:rFonts w:ascii="Segoe UI" w:eastAsiaTheme="minorHAnsi" w:hAnsi="Segoe UI" w:cs="Segoe UI"/>
          <w:sz w:val="22"/>
          <w:szCs w:val="22"/>
        </w:rPr>
        <w:t>Window messages can be sent only between processes that are on the same desktop. In addition, the hook procedure of a process running on a particular desktop can only receive messages intended for windows created in the same desktop.</w:t>
      </w:r>
    </w:p>
    <w:p w14:paraId="5A4D40E6" w14:textId="77777777" w:rsidR="000863D6" w:rsidRPr="00023F2C" w:rsidRDefault="000863D6" w:rsidP="000863D6">
      <w:pPr>
        <w:pStyle w:val="NormalWeb"/>
        <w:rPr>
          <w:rFonts w:ascii="Segoe UI" w:eastAsiaTheme="minorHAnsi" w:hAnsi="Segoe UI" w:cs="Segoe UI"/>
          <w:sz w:val="22"/>
          <w:szCs w:val="22"/>
        </w:rPr>
      </w:pPr>
      <w:r w:rsidRPr="00023F2C">
        <w:rPr>
          <w:rFonts w:ascii="Segoe UI" w:eastAsiaTheme="minorHAnsi" w:hAnsi="Segoe UI" w:cs="Segoe UI"/>
          <w:sz w:val="22"/>
          <w:szCs w:val="22"/>
        </w:rPr>
        <w:lastRenderedPageBreak/>
        <w:t>The desktops associated with the interactive window station, Winsta0, can be made to display a user interface and receive user input, but only one of these desktops at a time is active</w:t>
      </w:r>
    </w:p>
    <w:p w14:paraId="2C5C809B" w14:textId="22B3D5F5" w:rsidR="000863D6" w:rsidRPr="00A51AEC" w:rsidRDefault="00EF2931" w:rsidP="00695010">
      <w:pPr>
        <w:rPr>
          <w:rFonts w:ascii="Segoe UI" w:hAnsi="Segoe UI"/>
          <w:u w:val="single"/>
        </w:rPr>
      </w:pPr>
      <w:hyperlink r:id="rId53" w:history="1">
        <w:r w:rsidR="00D2773E" w:rsidRPr="00A51AEC">
          <w:rPr>
            <w:rStyle w:val="Hyperlink"/>
            <w:rFonts w:ascii="Segoe UI" w:hAnsi="Segoe UI"/>
          </w:rPr>
          <w:t>Desktops</w:t>
        </w:r>
      </w:hyperlink>
    </w:p>
    <w:p w14:paraId="644CE055" w14:textId="563428C0" w:rsidR="00695010" w:rsidRDefault="00695010" w:rsidP="00695010">
      <w:pPr>
        <w:rPr>
          <w:rFonts w:ascii="Segoe UI" w:hAnsi="Segoe UI" w:cs="Segoe UI"/>
          <w:sz w:val="24"/>
          <w:u w:val="single"/>
        </w:rPr>
      </w:pPr>
      <w:r>
        <w:rPr>
          <w:rFonts w:ascii="Segoe UI" w:hAnsi="Segoe UI" w:cs="Segoe UI"/>
          <w:sz w:val="24"/>
          <w:u w:val="single"/>
        </w:rPr>
        <w:t>Modules</w:t>
      </w:r>
    </w:p>
    <w:p w14:paraId="7540C98B" w14:textId="77777777" w:rsidR="000863D6" w:rsidRPr="00023F2C" w:rsidRDefault="000863D6" w:rsidP="000863D6">
      <w:pPr>
        <w:pStyle w:val="NormalWeb"/>
        <w:rPr>
          <w:rFonts w:ascii="Segoe UI" w:eastAsiaTheme="minorHAnsi" w:hAnsi="Segoe UI" w:cs="Segoe UI"/>
          <w:sz w:val="22"/>
          <w:szCs w:val="22"/>
        </w:rPr>
      </w:pPr>
      <w:r w:rsidRPr="00023F2C">
        <w:rPr>
          <w:rFonts w:ascii="Segoe UI" w:eastAsiaTheme="minorHAnsi" w:hAnsi="Segoe UI" w:cs="Segoe UI"/>
          <w:sz w:val="22"/>
          <w:szCs w:val="22"/>
        </w:rPr>
        <w:t>A module can be specified by its base address in the target's virtual address space, or by its index in the list of modules the engine maintains for the target. The module's index equals its position in the list of modules, and therefore this index will change if a module with a lower index is unloaded. All unloaded modules have indexes; these are always higher than the indexes of loaded modules. The base address of a module will not change as long as it remains loaded; in some cases it may change if the module is unloaded and then reloaded.</w:t>
      </w:r>
    </w:p>
    <w:p w14:paraId="79A8A7A4" w14:textId="4002C233" w:rsidR="00695010" w:rsidRPr="00A51AEC" w:rsidRDefault="00EF2931" w:rsidP="00023F2C">
      <w:pPr>
        <w:pStyle w:val="NormalWeb"/>
        <w:rPr>
          <w:rFonts w:ascii="Segoe UI" w:eastAsiaTheme="minorHAnsi" w:hAnsi="Segoe UI"/>
          <w:b/>
          <w:sz w:val="28"/>
        </w:rPr>
      </w:pPr>
      <w:hyperlink r:id="rId54" w:history="1">
        <w:r w:rsidR="00D2773E" w:rsidRPr="00A51AEC">
          <w:rPr>
            <w:rStyle w:val="Hyperlink"/>
            <w:rFonts w:ascii="Segoe UI" w:hAnsi="Segoe UI"/>
            <w:sz w:val="22"/>
          </w:rPr>
          <w:t>Modules</w:t>
        </w:r>
      </w:hyperlink>
    </w:p>
    <w:p w14:paraId="66D3AFEC" w14:textId="77777777" w:rsidR="00A515A2" w:rsidRDefault="00A515A2" w:rsidP="00A515A2">
      <w:r w:rsidRPr="00023F2C">
        <w:rPr>
          <w:rFonts w:ascii="Segoe UI" w:hAnsi="Segoe UI" w:cs="Segoe UI"/>
          <w:b/>
          <w:sz w:val="28"/>
        </w:rPr>
        <w:t>Service Information</w:t>
      </w:r>
    </w:p>
    <w:p w14:paraId="6210ECAA" w14:textId="77777777" w:rsidR="00A515A2" w:rsidRDefault="00A515A2" w:rsidP="00A515A2">
      <w:bookmarkStart w:id="5" w:name="Services"/>
      <w:bookmarkEnd w:id="5"/>
      <w:r w:rsidRPr="00023F2C">
        <w:rPr>
          <w:rFonts w:ascii="Segoe UI" w:hAnsi="Segoe UI" w:cs="Segoe UI"/>
          <w:sz w:val="24"/>
          <w:u w:val="single"/>
        </w:rPr>
        <w:t>Services</w:t>
      </w:r>
    </w:p>
    <w:p w14:paraId="3E54203B" w14:textId="77777777" w:rsidR="00A515A2" w:rsidRDefault="00A515A2" w:rsidP="00A515A2">
      <w:r>
        <w:rPr>
          <w:rFonts w:ascii="Segoe UI" w:hAnsi="Segoe UI" w:cs="Segoe UI"/>
        </w:rPr>
        <w:t>The service control manager (SCM) maintains a database of installed services and driver services, and provides a unified and secure means of controlling them. The database includes information on how each service or driver service should be started. It also enables system administrators to customize security requirements for each service and thereby control access to the service.</w:t>
      </w:r>
    </w:p>
    <w:p w14:paraId="3C65558B" w14:textId="77777777" w:rsidR="00A515A2" w:rsidRDefault="00A515A2" w:rsidP="00A515A2">
      <w:r>
        <w:rPr>
          <w:rFonts w:ascii="Segoe UI" w:hAnsi="Segoe UI" w:cs="Segoe UI"/>
        </w:rPr>
        <w:t>A service program contains executable code for one or more services and can be configured to execute in the context of a user account from either the built-in (local), primary, or trusted domain. It can also be configured to run in a special service user account.</w:t>
      </w:r>
    </w:p>
    <w:p w14:paraId="168F94BC" w14:textId="44E105DA" w:rsidR="00A515A2" w:rsidRPr="00A51AEC" w:rsidRDefault="00EF2931" w:rsidP="00A515A2">
      <w:pPr>
        <w:rPr>
          <w:rFonts w:ascii="Segoe UI" w:hAnsi="Segoe UI"/>
        </w:rPr>
      </w:pPr>
      <w:hyperlink r:id="rId55" w:history="1">
        <w:r w:rsidR="00D2773E" w:rsidRPr="00A51AEC">
          <w:rPr>
            <w:rStyle w:val="Hyperlink"/>
            <w:rFonts w:ascii="Segoe UI" w:hAnsi="Segoe UI"/>
          </w:rPr>
          <w:t>About Services</w:t>
        </w:r>
      </w:hyperlink>
    </w:p>
    <w:p w14:paraId="1D499E9B" w14:textId="77777777" w:rsidR="00A515A2" w:rsidRDefault="00A515A2" w:rsidP="00A515A2">
      <w:r>
        <w:rPr>
          <w:rFonts w:ascii="Segoe UI" w:hAnsi="Segoe UI" w:cs="Segoe UI"/>
        </w:rPr>
        <w:t>When adding or changing system services you must ensure permissions on both the service object and associated service program restrict the ability for an unauthorized user or program to modify the service in order to elevate their privileges or have the system execute a malicious program on their behalf.</w:t>
      </w:r>
    </w:p>
    <w:p w14:paraId="084EC6E2" w14:textId="77777777" w:rsidR="00A515A2" w:rsidRDefault="00A515A2" w:rsidP="00A515A2">
      <w:bookmarkStart w:id="6" w:name="Drivers"/>
      <w:bookmarkEnd w:id="6"/>
      <w:r w:rsidRPr="00023F2C">
        <w:rPr>
          <w:rFonts w:ascii="Segoe UI" w:hAnsi="Segoe UI" w:cs="Segoe UI"/>
          <w:sz w:val="24"/>
          <w:u w:val="single"/>
        </w:rPr>
        <w:t>Drivers</w:t>
      </w:r>
    </w:p>
    <w:p w14:paraId="5130807A" w14:textId="41F79194" w:rsidR="00A515A2" w:rsidRDefault="00A515A2" w:rsidP="00A515A2">
      <w:pPr>
        <w:rPr>
          <w:rFonts w:ascii="Segoe UI" w:hAnsi="Segoe UI" w:cs="Segoe UI"/>
        </w:rPr>
      </w:pPr>
      <w:r>
        <w:rPr>
          <w:rFonts w:ascii="Segoe UI" w:hAnsi="Segoe UI" w:cs="Segoe UI"/>
        </w:rPr>
        <w:t xml:space="preserve">A device driver is software that abstracts the functionality of a physical or virtual device. A device driver manages the operation of these devices. Examples of physical devices are network adapters, timers, and universal asynchronous receiver-transmitters (UARTs). An example of a virtual device is a file system. Implementing a device driver allows the functionality of your device to be exposed to applications and other parts of the operating system (OS). </w:t>
      </w:r>
    </w:p>
    <w:p w14:paraId="2473C0EB" w14:textId="4A452A41" w:rsidR="00183179" w:rsidRPr="00023F2C" w:rsidRDefault="00183179" w:rsidP="00A515A2">
      <w:pPr>
        <w:rPr>
          <w:rFonts w:ascii="Segoe UI" w:hAnsi="Segoe UI" w:cs="Segoe UI"/>
        </w:rPr>
      </w:pPr>
      <w:r w:rsidRPr="00023F2C">
        <w:rPr>
          <w:rFonts w:ascii="Segoe UI" w:hAnsi="Segoe UI" w:cs="Segoe UI"/>
        </w:rPr>
        <w:lastRenderedPageBreak/>
        <w:t>The Windows security model is based on securable objects. Each component of the operating system must ensure the security of the objects for which it is responsible. Drivers, therefore, must safeguard the security of their devices and device objects.</w:t>
      </w:r>
    </w:p>
    <w:p w14:paraId="5213823E" w14:textId="07AA688C" w:rsidR="00183179" w:rsidRPr="00023F2C" w:rsidRDefault="00EF2931" w:rsidP="00A515A2">
      <w:pPr>
        <w:rPr>
          <w:rFonts w:ascii="Segoe UI" w:hAnsi="Segoe UI" w:cs="Segoe UI"/>
        </w:rPr>
      </w:pPr>
      <w:hyperlink r:id="rId56" w:history="1">
        <w:r w:rsidR="00D2773E" w:rsidRPr="00A51AEC">
          <w:rPr>
            <w:rStyle w:val="Hyperlink"/>
            <w:rFonts w:ascii="Segoe UI" w:hAnsi="Segoe UI"/>
          </w:rPr>
          <w:t>Windows Security Model: What Every Driver Writer Needs to Know</w:t>
        </w:r>
      </w:hyperlink>
    </w:p>
    <w:p w14:paraId="21D1F2C4" w14:textId="5198AD30" w:rsidR="00A515A2" w:rsidRDefault="00A515A2" w:rsidP="00A515A2">
      <w:r>
        <w:rPr>
          <w:rFonts w:ascii="Segoe UI" w:hAnsi="Segoe UI" w:cs="Segoe UI"/>
        </w:rPr>
        <w:t>Since drivers run at system privilege, a compromised driver could grant the attacker a high level of privilege on the targeted system.</w:t>
      </w:r>
    </w:p>
    <w:p w14:paraId="14EC267D" w14:textId="78F7D5EB" w:rsidR="00A515A2" w:rsidRDefault="00A515A2" w:rsidP="00A515A2">
      <w:bookmarkStart w:id="7" w:name="Running_Processes"/>
      <w:bookmarkEnd w:id="7"/>
      <w:r w:rsidRPr="00023F2C">
        <w:rPr>
          <w:rFonts w:ascii="Segoe UI" w:hAnsi="Segoe UI" w:cs="Segoe UI"/>
          <w:b/>
          <w:sz w:val="28"/>
        </w:rPr>
        <w:t>A</w:t>
      </w:r>
      <w:r w:rsidRPr="00FD2CB6">
        <w:rPr>
          <w:rFonts w:ascii="Segoe UI" w:hAnsi="Segoe UI"/>
          <w:b/>
          <w:sz w:val="28"/>
        </w:rPr>
        <w:t xml:space="preserve">ctiveX, DCOM, COM, File </w:t>
      </w:r>
      <w:r w:rsidR="00AB74E8">
        <w:rPr>
          <w:rFonts w:ascii="Segoe UI" w:hAnsi="Segoe UI" w:cs="Segoe UI"/>
          <w:b/>
          <w:bCs/>
          <w:sz w:val="28"/>
        </w:rPr>
        <w:t>Registration</w:t>
      </w:r>
      <w:r w:rsidRPr="00023F2C">
        <w:rPr>
          <w:rFonts w:ascii="Segoe UI" w:hAnsi="Segoe UI" w:cs="Segoe UI"/>
          <w:b/>
          <w:sz w:val="28"/>
        </w:rPr>
        <w:t>s</w:t>
      </w:r>
    </w:p>
    <w:p w14:paraId="40F1038C" w14:textId="77777777" w:rsidR="00A515A2" w:rsidRDefault="00A515A2" w:rsidP="00A515A2">
      <w:bookmarkStart w:id="8" w:name="Registered_COM_Controls"/>
      <w:bookmarkEnd w:id="8"/>
      <w:r w:rsidRPr="00FD2CB6">
        <w:rPr>
          <w:rFonts w:ascii="Segoe UI" w:hAnsi="Segoe UI"/>
          <w:sz w:val="24"/>
          <w:u w:val="single"/>
        </w:rPr>
        <w:t>Registered ActiveX Controls</w:t>
      </w:r>
    </w:p>
    <w:p w14:paraId="7921D810" w14:textId="77777777" w:rsidR="00A515A2" w:rsidRDefault="00A515A2" w:rsidP="00A515A2">
      <w:r>
        <w:rPr>
          <w:rFonts w:ascii="Segoe UI" w:hAnsi="Segoe UI" w:cs="Segoe UI"/>
        </w:rPr>
        <w:t xml:space="preserve">An ActiveX control is essentially a simple OLE object that supports the IUnknown interface. It usually supports many more interfaces in order to offer functionality, but all additional interfaces can be viewed as optional and, as such, a container should not rely on any additional interfaces being supported. </w:t>
      </w:r>
    </w:p>
    <w:p w14:paraId="0AEB6B03" w14:textId="72F9C3FB" w:rsidR="001A7CA8" w:rsidRDefault="00EF2931" w:rsidP="00A51AEC">
      <w:pPr>
        <w:spacing w:after="0"/>
        <w:rPr>
          <w:rFonts w:ascii="Segoe UI" w:hAnsi="Segoe UI" w:cs="Segoe UI"/>
          <w:szCs w:val="27"/>
        </w:rPr>
      </w:pPr>
      <w:hyperlink r:id="rId57" w:history="1">
        <w:r w:rsidR="001A7CA8" w:rsidRPr="00A51AEC">
          <w:rPr>
            <w:rStyle w:val="Hyperlink"/>
            <w:rFonts w:ascii="Segoe UI" w:hAnsi="Segoe UI"/>
          </w:rPr>
          <w:t>Introduction to ActiveX Controls</w:t>
        </w:r>
      </w:hyperlink>
    </w:p>
    <w:p w14:paraId="6F4AC338" w14:textId="77777777" w:rsidR="001A7CA8" w:rsidRDefault="001A7CA8" w:rsidP="00A51AEC">
      <w:pPr>
        <w:spacing w:after="0"/>
      </w:pPr>
    </w:p>
    <w:p w14:paraId="79F6640F" w14:textId="77777777" w:rsidR="00A515A2" w:rsidRDefault="00A515A2" w:rsidP="00A515A2">
      <w:r>
        <w:rPr>
          <w:rFonts w:ascii="Segoe UI" w:hAnsi="Segoe UI" w:cs="Segoe UI"/>
        </w:rPr>
        <w:t>ActiveX controls can be invoked by scripts in Internet Explorer and thus be attacked from remote scripts and have all the attack vectors of a COM control.</w:t>
      </w:r>
    </w:p>
    <w:p w14:paraId="7C6998F8" w14:textId="77777777" w:rsidR="00A515A2" w:rsidRDefault="00A515A2" w:rsidP="00A515A2">
      <w:r w:rsidRPr="00FD2CB6">
        <w:rPr>
          <w:rFonts w:ascii="Segoe UI" w:hAnsi="Segoe UI"/>
          <w:sz w:val="24"/>
          <w:u w:val="single"/>
        </w:rPr>
        <w:t>Registered DCOM Servers</w:t>
      </w:r>
    </w:p>
    <w:p w14:paraId="7A1E564E" w14:textId="6046E004" w:rsidR="00A515A2" w:rsidRDefault="00A515A2" w:rsidP="00A515A2">
      <w:r>
        <w:rPr>
          <w:rFonts w:ascii="Segoe UI" w:hAnsi="Segoe UI" w:cs="Segoe UI"/>
        </w:rPr>
        <w:t>Use the Distributed Component Object Model (DCOM) to allow your applications to be distributed across locations that make the most sense to you and to the application. The DCOM wire protocol transparently provides support for reliable, secure, and efficient communication between COM components such as ActiveX controls, scripts, and Java applets residing on different machines in a LAN, a WAN, or on the Internet.</w:t>
      </w:r>
    </w:p>
    <w:p w14:paraId="22AD30C7" w14:textId="77777777" w:rsidR="001A7CA8" w:rsidRPr="00FF7A3A" w:rsidRDefault="00EF2931" w:rsidP="001A7CA8">
      <w:pPr>
        <w:spacing w:after="0" w:line="240" w:lineRule="auto"/>
        <w:rPr>
          <w:rFonts w:ascii="Segoe UI" w:hAnsi="Segoe UI" w:cs="Segoe UI"/>
          <w:szCs w:val="27"/>
        </w:rPr>
      </w:pPr>
      <w:hyperlink r:id="rId58" w:history="1">
        <w:r w:rsidR="001A7CA8" w:rsidRPr="00FF7A3A">
          <w:rPr>
            <w:rStyle w:val="Hyperlink"/>
            <w:rFonts w:ascii="Segoe UI" w:hAnsi="Segoe UI" w:cs="Segoe UI"/>
            <w:szCs w:val="27"/>
          </w:rPr>
          <w:t>The Component Object Model</w:t>
        </w:r>
      </w:hyperlink>
    </w:p>
    <w:p w14:paraId="693514F0" w14:textId="77777777" w:rsidR="001A7CA8" w:rsidRDefault="001A7CA8" w:rsidP="001A7CA8">
      <w:pPr>
        <w:spacing w:after="0" w:line="240" w:lineRule="auto"/>
        <w:rPr>
          <w:rFonts w:ascii="Segoe UI" w:hAnsi="Segoe UI" w:cs="Segoe UI"/>
          <w:szCs w:val="27"/>
        </w:rPr>
      </w:pPr>
    </w:p>
    <w:p w14:paraId="34712271" w14:textId="77777777" w:rsidR="001A7CA8" w:rsidRPr="00FF7A3A" w:rsidRDefault="00EF2931" w:rsidP="001A7CA8">
      <w:pPr>
        <w:spacing w:after="0" w:line="240" w:lineRule="auto"/>
        <w:rPr>
          <w:rFonts w:ascii="Segoe UI" w:hAnsi="Segoe UI" w:cs="Segoe UI"/>
          <w:szCs w:val="27"/>
        </w:rPr>
      </w:pPr>
      <w:hyperlink r:id="rId59" w:history="1">
        <w:r w:rsidR="001A7CA8" w:rsidRPr="00FF7A3A">
          <w:rPr>
            <w:rStyle w:val="Hyperlink"/>
            <w:rFonts w:ascii="Segoe UI" w:hAnsi="Segoe UI" w:cs="Segoe UI"/>
            <w:szCs w:val="27"/>
          </w:rPr>
          <w:t>Security in COM</w:t>
        </w:r>
      </w:hyperlink>
    </w:p>
    <w:p w14:paraId="78E1E40C" w14:textId="2B04C53B" w:rsidR="00A515A2" w:rsidRDefault="00A515A2" w:rsidP="00A51AEC">
      <w:pPr>
        <w:spacing w:after="0"/>
      </w:pPr>
    </w:p>
    <w:p w14:paraId="0CF687FD" w14:textId="77777777" w:rsidR="00A515A2" w:rsidRDefault="00A515A2" w:rsidP="00A515A2">
      <w:r>
        <w:rPr>
          <w:rFonts w:ascii="Segoe UI" w:hAnsi="Segoe UI" w:cs="Segoe UI"/>
        </w:rPr>
        <w:t>DCOM controls can be invoked remotely and have all the attack vectors of a COM control.  They also have additional ACLs on the invocation.</w:t>
      </w:r>
    </w:p>
    <w:p w14:paraId="68CBB07A" w14:textId="77777777" w:rsidR="00A515A2" w:rsidRDefault="00A515A2" w:rsidP="00A515A2">
      <w:r w:rsidRPr="00FD2CB6">
        <w:rPr>
          <w:rFonts w:ascii="Segoe UI" w:hAnsi="Segoe UI"/>
          <w:sz w:val="24"/>
          <w:u w:val="single"/>
        </w:rPr>
        <w:t>DCOM Default Permissions</w:t>
      </w:r>
    </w:p>
    <w:p w14:paraId="693E21AB" w14:textId="77777777" w:rsidR="00A515A2" w:rsidRDefault="00A515A2" w:rsidP="00A515A2">
      <w:r>
        <w:rPr>
          <w:rFonts w:ascii="Segoe UI" w:hAnsi="Segoe UI" w:cs="Segoe UI"/>
        </w:rPr>
        <w:t>This section shows the default permissions set for DCOM.</w:t>
      </w:r>
    </w:p>
    <w:p w14:paraId="3846B987" w14:textId="77777777" w:rsidR="00AB74E8" w:rsidRDefault="00A515A2" w:rsidP="00AB74E8">
      <w:r>
        <w:rPr>
          <w:rFonts w:ascii="Segoe UI" w:hAnsi="Segoe UI" w:cs="Segoe UI"/>
        </w:rPr>
        <w:lastRenderedPageBreak/>
        <w:t xml:space="preserve">Any changes to the default permissions should be reviewed to ensure there is no increase in </w:t>
      </w:r>
      <w:r w:rsidR="00AB74E8">
        <w:rPr>
          <w:rFonts w:ascii="Segoe UI" w:hAnsi="Segoe UI" w:cs="Segoe UI"/>
        </w:rPr>
        <w:t>attack surface.</w:t>
      </w:r>
    </w:p>
    <w:p w14:paraId="428D3997" w14:textId="77777777" w:rsidR="00A515A2" w:rsidRPr="00023F2C" w:rsidRDefault="00A515A2" w:rsidP="00A515A2">
      <w:pPr>
        <w:rPr>
          <w:sz w:val="24"/>
        </w:rPr>
      </w:pPr>
      <w:r w:rsidRPr="00023F2C">
        <w:rPr>
          <w:rFonts w:ascii="Segoe UI" w:hAnsi="Segoe UI" w:cs="Segoe UI"/>
          <w:sz w:val="24"/>
          <w:u w:val="single"/>
        </w:rPr>
        <w:t>Registered COM Controls</w:t>
      </w:r>
    </w:p>
    <w:p w14:paraId="3EE727D4" w14:textId="77777777" w:rsidR="00A515A2" w:rsidRDefault="00A515A2" w:rsidP="00A515A2">
      <w:r>
        <w:rPr>
          <w:rFonts w:ascii="Segoe UI" w:hAnsi="Segoe UI" w:cs="Segoe UI"/>
        </w:rPr>
        <w:t>The Microsoft Component Object Model (COM) is a platform-independent, distributed, object-oriented system for creating binary software components that can interact. COM is the foundation technology for Microsoft's OLE (compound documents), ActiveX (Internet-enabled components), as well as others. COM specifies an object model and programming requirements that enable COM objects (also called COM components, or sometimes simply objects) to interact with other objects. These objects can be within a single process, in other processes, and can even be on remote computers. They can be written in different languages, and they may be structurally quite dissimilar, which is why COM is referred to as a binary standard; a standard that applies after a program has been translated to binary machine code.</w:t>
      </w:r>
    </w:p>
    <w:p w14:paraId="3199D701" w14:textId="77777777" w:rsidR="001A7CA8" w:rsidRPr="00FF7A3A" w:rsidRDefault="00EF2931" w:rsidP="001A7CA8">
      <w:pPr>
        <w:spacing w:after="0" w:line="240" w:lineRule="auto"/>
        <w:rPr>
          <w:rFonts w:ascii="Segoe UI" w:hAnsi="Segoe UI" w:cs="Segoe UI"/>
          <w:szCs w:val="27"/>
        </w:rPr>
      </w:pPr>
      <w:hyperlink r:id="rId60" w:history="1">
        <w:r w:rsidR="001A7CA8" w:rsidRPr="00FF7A3A">
          <w:rPr>
            <w:rStyle w:val="Hyperlink"/>
            <w:rFonts w:ascii="Segoe UI" w:hAnsi="Segoe UI" w:cs="Segoe UI"/>
            <w:szCs w:val="27"/>
          </w:rPr>
          <w:t>The Component Object Model</w:t>
        </w:r>
      </w:hyperlink>
    </w:p>
    <w:p w14:paraId="75DA1D73" w14:textId="77777777" w:rsidR="001A7CA8" w:rsidRDefault="001A7CA8" w:rsidP="001A7CA8">
      <w:pPr>
        <w:spacing w:after="0" w:line="240" w:lineRule="auto"/>
        <w:rPr>
          <w:rFonts w:ascii="Segoe UI" w:hAnsi="Segoe UI" w:cs="Segoe UI"/>
          <w:szCs w:val="27"/>
        </w:rPr>
      </w:pPr>
    </w:p>
    <w:p w14:paraId="4BA8BEAF" w14:textId="77777777" w:rsidR="001A7CA8" w:rsidRPr="00FF7A3A" w:rsidRDefault="00EF2931" w:rsidP="001A7CA8">
      <w:pPr>
        <w:spacing w:after="0" w:line="240" w:lineRule="auto"/>
        <w:rPr>
          <w:rFonts w:ascii="Segoe UI" w:hAnsi="Segoe UI" w:cs="Segoe UI"/>
          <w:szCs w:val="27"/>
        </w:rPr>
      </w:pPr>
      <w:hyperlink r:id="rId61" w:history="1">
        <w:r w:rsidR="001A7CA8" w:rsidRPr="00FF7A3A">
          <w:rPr>
            <w:rStyle w:val="Hyperlink"/>
            <w:rFonts w:ascii="Segoe UI" w:hAnsi="Segoe UI" w:cs="Segoe UI"/>
            <w:szCs w:val="27"/>
          </w:rPr>
          <w:t>Security in COM</w:t>
        </w:r>
      </w:hyperlink>
    </w:p>
    <w:p w14:paraId="44EFBEEA" w14:textId="710F2559" w:rsidR="00A515A2" w:rsidRDefault="00A515A2" w:rsidP="00A51AEC">
      <w:pPr>
        <w:spacing w:after="0"/>
      </w:pPr>
    </w:p>
    <w:p w14:paraId="3C7BFB1D" w14:textId="77777777" w:rsidR="00A515A2" w:rsidRDefault="00A515A2" w:rsidP="00A515A2">
      <w:r>
        <w:rPr>
          <w:rFonts w:ascii="Segoe UI" w:hAnsi="Segoe UI" w:cs="Segoe UI"/>
        </w:rPr>
        <w:t>A vulnerable COM control could grant the attacker access to the system at the user level privilege.</w:t>
      </w:r>
    </w:p>
    <w:p w14:paraId="1DEB907F" w14:textId="77777777" w:rsidR="00A515A2" w:rsidRDefault="00A515A2" w:rsidP="00A515A2">
      <w:bookmarkStart w:id="9" w:name="Registered_ActiveX_Controls"/>
      <w:bookmarkStart w:id="10" w:name="File_Registrations"/>
      <w:bookmarkEnd w:id="9"/>
      <w:bookmarkEnd w:id="10"/>
      <w:r w:rsidRPr="00023F2C">
        <w:rPr>
          <w:rFonts w:ascii="Segoe UI" w:hAnsi="Segoe UI" w:cs="Segoe UI"/>
          <w:sz w:val="24"/>
          <w:u w:val="single"/>
        </w:rPr>
        <w:t>File Registrations</w:t>
      </w:r>
    </w:p>
    <w:p w14:paraId="711315A6" w14:textId="77777777" w:rsidR="00A515A2" w:rsidRDefault="00A515A2" w:rsidP="00A515A2">
      <w:r>
        <w:rPr>
          <w:rFonts w:ascii="Segoe UI" w:hAnsi="Segoe UI" w:cs="Segoe UI"/>
        </w:rPr>
        <w:t>Files with a shared common file name extension (.doc, .html, and so on) are of the same type. If you plan to associate one or more file types with a new application, then you must define a ProgID for each file type that you want to associate with the application.</w:t>
      </w:r>
    </w:p>
    <w:p w14:paraId="04328662" w14:textId="6D18BB05" w:rsidR="00A515A2" w:rsidRPr="00A51AEC" w:rsidRDefault="00EF2931" w:rsidP="00A515A2">
      <w:pPr>
        <w:rPr>
          <w:rFonts w:ascii="Segoe UI" w:hAnsi="Segoe UI"/>
        </w:rPr>
      </w:pPr>
      <w:hyperlink r:id="rId62" w:history="1">
        <w:r w:rsidR="001A7CA8" w:rsidRPr="00A51AEC">
          <w:rPr>
            <w:rStyle w:val="Hyperlink"/>
            <w:rFonts w:ascii="Segoe UI" w:hAnsi="Segoe UI"/>
          </w:rPr>
          <w:t>File Types</w:t>
        </w:r>
      </w:hyperlink>
    </w:p>
    <w:p w14:paraId="215A017F" w14:textId="2F213A4E" w:rsidR="00A515A2" w:rsidRDefault="00A515A2" w:rsidP="00A515A2">
      <w:r>
        <w:rPr>
          <w:rFonts w:ascii="Segoe UI" w:hAnsi="Segoe UI" w:cs="Segoe UI"/>
        </w:rPr>
        <w:t>A new file extension usually indicates the presence of a file parser in a newly installed application. New file parsers should be fuzzed.</w:t>
      </w:r>
      <w:r w:rsidR="00A02C87">
        <w:rPr>
          <w:rFonts w:ascii="Segoe UI" w:hAnsi="Segoe UI" w:cs="Segoe UI"/>
        </w:rPr>
        <w:t xml:space="preserve"> </w:t>
      </w:r>
      <w:r w:rsidR="00AB74E8">
        <w:rPr>
          <w:rFonts w:ascii="Segoe UI" w:hAnsi="Segoe UI" w:cs="Segoe UI"/>
        </w:rPr>
        <w:t xml:space="preserve">Each file parser has an attack vector. Each file parser should be </w:t>
      </w:r>
      <w:r w:rsidR="0015165C">
        <w:rPr>
          <w:rFonts w:ascii="Segoe UI" w:hAnsi="Segoe UI" w:cs="Segoe UI"/>
        </w:rPr>
        <w:t>fuzzed</w:t>
      </w:r>
      <w:r w:rsidR="00AB74E8">
        <w:rPr>
          <w:rFonts w:ascii="Segoe UI" w:hAnsi="Segoe UI" w:cs="Segoe UI"/>
        </w:rPr>
        <w:t xml:space="preserve"> to verify they are secured properly.</w:t>
      </w:r>
    </w:p>
    <w:p w14:paraId="7691AC0D" w14:textId="77777777" w:rsidR="00A515A2" w:rsidRPr="00023F2C" w:rsidRDefault="00A515A2" w:rsidP="00A515A2">
      <w:pPr>
        <w:rPr>
          <w:sz w:val="28"/>
        </w:rPr>
      </w:pPr>
      <w:bookmarkStart w:id="11" w:name="Autorun_Entries"/>
      <w:bookmarkEnd w:id="11"/>
      <w:r w:rsidRPr="00023F2C">
        <w:rPr>
          <w:rFonts w:ascii="Segoe UI" w:hAnsi="Segoe UI" w:cs="Segoe UI"/>
          <w:b/>
          <w:sz w:val="28"/>
        </w:rPr>
        <w:t>Internet Explorer</w:t>
      </w:r>
    </w:p>
    <w:p w14:paraId="1EF1F6EA" w14:textId="52CF71A7" w:rsidR="00A515A2" w:rsidRDefault="00A515A2" w:rsidP="00A515A2">
      <w:r>
        <w:rPr>
          <w:rFonts w:ascii="Segoe UI" w:hAnsi="Segoe UI" w:cs="Segoe UI"/>
        </w:rPr>
        <w:t>Attack Surface Analyzer examines Microsoft’s web browser, Internet Explorer, for possible security misconfigurations.  If you are using an alternative web browser as the default on your system please refer to your web browser vendor</w:t>
      </w:r>
      <w:r w:rsidR="008425ED">
        <w:rPr>
          <w:rFonts w:ascii="Segoe UI" w:hAnsi="Segoe UI" w:cs="Segoe UI"/>
        </w:rPr>
        <w:t>’</w:t>
      </w:r>
      <w:r>
        <w:rPr>
          <w:rFonts w:ascii="Segoe UI" w:hAnsi="Segoe UI" w:cs="Segoe UI"/>
        </w:rPr>
        <w:t>s security best practice guidelines.</w:t>
      </w:r>
    </w:p>
    <w:p w14:paraId="439A34FE" w14:textId="77777777" w:rsidR="00A515A2" w:rsidRDefault="00A515A2" w:rsidP="00A515A2">
      <w:bookmarkStart w:id="12" w:name="Pluggable_Protocol_Handlers"/>
      <w:bookmarkEnd w:id="12"/>
      <w:r w:rsidRPr="00023F2C">
        <w:rPr>
          <w:rFonts w:ascii="Segoe UI" w:hAnsi="Segoe UI" w:cs="Segoe UI"/>
          <w:sz w:val="24"/>
          <w:u w:val="single"/>
        </w:rPr>
        <w:t>Pluggable Protocol Handlers</w:t>
      </w:r>
    </w:p>
    <w:p w14:paraId="0DEFC0C7" w14:textId="77777777" w:rsidR="00A515A2" w:rsidRDefault="00A515A2" w:rsidP="00A515A2">
      <w:r>
        <w:rPr>
          <w:rFonts w:ascii="Segoe UI" w:hAnsi="Segoe UI" w:cs="Segoe UI"/>
        </w:rPr>
        <w:t>Asynchronous pluggable protocols provide the capability to create custom URL protocols.</w:t>
      </w:r>
    </w:p>
    <w:p w14:paraId="41C3573A" w14:textId="68CB9A09" w:rsidR="00A515A2" w:rsidRPr="00A51AEC" w:rsidRDefault="00EF2931" w:rsidP="00A515A2">
      <w:pPr>
        <w:rPr>
          <w:rFonts w:ascii="Segoe UI" w:hAnsi="Segoe UI"/>
        </w:rPr>
      </w:pPr>
      <w:hyperlink r:id="rId63" w:history="1">
        <w:r w:rsidR="001A7CA8" w:rsidRPr="00A51AEC">
          <w:rPr>
            <w:rStyle w:val="Hyperlink"/>
            <w:rFonts w:ascii="Segoe UI" w:hAnsi="Segoe UI"/>
          </w:rPr>
          <w:t>Asynchronous Pluggable Protocols</w:t>
        </w:r>
      </w:hyperlink>
    </w:p>
    <w:p w14:paraId="67BA2612" w14:textId="4A526465" w:rsidR="00A515A2" w:rsidRPr="00023F2C" w:rsidRDefault="00A515A2" w:rsidP="00A515A2">
      <w:pPr>
        <w:rPr>
          <w:sz w:val="24"/>
        </w:rPr>
      </w:pPr>
      <w:bookmarkStart w:id="13" w:name="Silent_Elevation_Entries"/>
      <w:bookmarkEnd w:id="13"/>
      <w:r w:rsidRPr="00023F2C">
        <w:rPr>
          <w:rFonts w:ascii="Segoe UI" w:hAnsi="Segoe UI" w:cs="Segoe UI"/>
          <w:sz w:val="24"/>
          <w:u w:val="single"/>
        </w:rPr>
        <w:t>Silent Elevation Entries</w:t>
      </w:r>
    </w:p>
    <w:p w14:paraId="6B537FD7" w14:textId="77777777" w:rsidR="00A515A2" w:rsidRDefault="00A515A2" w:rsidP="00A515A2">
      <w:r>
        <w:rPr>
          <w:rFonts w:ascii="Segoe UI" w:hAnsi="Segoe UI" w:cs="Segoe UI"/>
        </w:rPr>
        <w:t>The latest versions of Internet Explorer run in Protected Mode, which helps protect users from attack by running the Internet Explorer process with greatly restricted privileges.  Protected Mode significantly reduces the ability of an attack to write, alter or destroy data on the user's machine or to install malicious code.  Internet Explorer allows silent elevation of broker processes to medium integrity level by creating an elevation policy, which is a series of registry keys and values that tell Protected Mode how to handle elevation for a specific broker.</w:t>
      </w:r>
    </w:p>
    <w:p w14:paraId="7D5C4C3E" w14:textId="65E148C6" w:rsidR="00A515A2" w:rsidRPr="00A51AEC" w:rsidRDefault="00EF2931" w:rsidP="00A515A2">
      <w:pPr>
        <w:rPr>
          <w:rFonts w:ascii="Segoe UI" w:hAnsi="Segoe UI"/>
        </w:rPr>
      </w:pPr>
      <w:hyperlink r:id="rId64" w:history="1">
        <w:r w:rsidR="001A7CA8" w:rsidRPr="00A51AEC">
          <w:rPr>
            <w:rStyle w:val="Hyperlink"/>
            <w:rFonts w:ascii="Segoe UI" w:hAnsi="Segoe UI"/>
          </w:rPr>
          <w:t>Understanding and Working in Protected Mode in Internet Explorer</w:t>
        </w:r>
      </w:hyperlink>
    </w:p>
    <w:p w14:paraId="58E5F184" w14:textId="77777777" w:rsidR="00A515A2" w:rsidRDefault="00A515A2" w:rsidP="00A515A2">
      <w:r>
        <w:rPr>
          <w:rFonts w:ascii="Segoe UI" w:hAnsi="Segoe UI" w:cs="Segoe UI"/>
        </w:rPr>
        <w:t>Any changes to the elevation policy should be evaluated to confirm they are necessary as they represent additional attack surface that may be vulnerable to exploitation.</w:t>
      </w:r>
    </w:p>
    <w:p w14:paraId="2C12770A" w14:textId="77777777" w:rsidR="00A515A2" w:rsidRDefault="00A515A2" w:rsidP="00A515A2">
      <w:bookmarkStart w:id="14" w:name="Silent_Elevation_Entries_(RunDLL32)"/>
      <w:bookmarkEnd w:id="14"/>
      <w:r w:rsidRPr="00023F2C">
        <w:rPr>
          <w:rFonts w:ascii="Segoe UI" w:hAnsi="Segoe UI" w:cs="Segoe UI"/>
          <w:sz w:val="24"/>
          <w:u w:val="single"/>
        </w:rPr>
        <w:t>Silent Elevation Entries (RunDLL32)</w:t>
      </w:r>
    </w:p>
    <w:p w14:paraId="5B6D9452" w14:textId="77777777" w:rsidR="00A515A2" w:rsidRDefault="00A515A2" w:rsidP="00A515A2">
      <w:r>
        <w:rPr>
          <w:rFonts w:ascii="Segoe UI" w:hAnsi="Segoe UI" w:cs="Segoe UI"/>
        </w:rPr>
        <w:t>The latest versions of Internet Explorer run in Protected Mode, which helps protect users from attack by running the Internet Explorer process with greatly restricted privileges.  Protected Mode significantly reduces the ability of an attack to write, alter or destroy data on the user's machine or to install malicious code.  Internet Explorer allows silent elevation of broker processes to medium integrity level by creating an elevation policy, which is a series of registry keys and values that tell Protected Mode how to handle elevation for a specific broker.</w:t>
      </w:r>
    </w:p>
    <w:p w14:paraId="15DFF7E4" w14:textId="0EB1B74A" w:rsidR="00A515A2" w:rsidRDefault="00EF2931" w:rsidP="00A515A2">
      <w:hyperlink r:id="rId65" w:history="1">
        <w:r w:rsidR="001A7CA8" w:rsidRPr="00FF7A3A">
          <w:rPr>
            <w:rStyle w:val="Hyperlink"/>
            <w:rFonts w:ascii="Segoe UI" w:hAnsi="Segoe UI" w:cs="Segoe UI"/>
          </w:rPr>
          <w:t>Understanding and Working in Protected Mode in Internet Explorer</w:t>
        </w:r>
      </w:hyperlink>
    </w:p>
    <w:p w14:paraId="4C35A119" w14:textId="78CB06FE" w:rsidR="00A515A2" w:rsidRDefault="00A515A2" w:rsidP="00A515A2">
      <w:r>
        <w:rPr>
          <w:rFonts w:ascii="Segoe UI" w:hAnsi="Segoe UI" w:cs="Segoe UI"/>
        </w:rPr>
        <w:t>Any changes to the elevation policy should be evaluated to confirm they are necessary as they represent additional attack surface that may be vulnerable to exploitation.</w:t>
      </w:r>
    </w:p>
    <w:p w14:paraId="71E585BE" w14:textId="6DF35C26" w:rsidR="00A515A2" w:rsidRDefault="00A515A2" w:rsidP="00A515A2">
      <w:bookmarkStart w:id="15" w:name="Preapproved_Controls"/>
      <w:bookmarkEnd w:id="15"/>
      <w:r w:rsidRPr="00023F2C">
        <w:rPr>
          <w:rFonts w:ascii="Segoe UI" w:hAnsi="Segoe UI" w:cs="Segoe UI"/>
          <w:sz w:val="24"/>
          <w:u w:val="single"/>
        </w:rPr>
        <w:t>Preapproved Controls</w:t>
      </w:r>
    </w:p>
    <w:p w14:paraId="0D48BF37" w14:textId="348FC0F7" w:rsidR="00A515A2" w:rsidRDefault="00A515A2" w:rsidP="00A515A2">
      <w:r>
        <w:rPr>
          <w:rFonts w:ascii="Segoe UI" w:hAnsi="Segoe UI" w:cs="Segoe UI"/>
        </w:rPr>
        <w:t xml:space="preserve">Adding a control to the pre-approved list will attract the attention and scrutiny of the security research community.  Any </w:t>
      </w:r>
      <w:r w:rsidR="003858BD">
        <w:rPr>
          <w:rFonts w:ascii="Segoe UI" w:hAnsi="Segoe UI" w:cs="Segoe UI"/>
        </w:rPr>
        <w:t>vulnerability</w:t>
      </w:r>
      <w:r>
        <w:rPr>
          <w:rFonts w:ascii="Segoe UI" w:hAnsi="Segoe UI" w:cs="Segoe UI"/>
        </w:rPr>
        <w:t xml:space="preserve"> found in these controls would expose a significantly larger number of users than if the control were not on the pre-approved list.  Keeping controls off the pre-approved keeps users secure by default and protects customers who do not require this control.</w:t>
      </w:r>
    </w:p>
    <w:p w14:paraId="3ADC57C1" w14:textId="52D13FD0" w:rsidR="00A515A2" w:rsidRPr="00A51AEC" w:rsidRDefault="00EF2931" w:rsidP="00A515A2">
      <w:pPr>
        <w:rPr>
          <w:rFonts w:ascii="Segoe UI" w:hAnsi="Segoe UI"/>
        </w:rPr>
      </w:pPr>
      <w:hyperlink r:id="rId66" w:history="1">
        <w:r w:rsidR="001A7CA8" w:rsidRPr="00A51AEC">
          <w:rPr>
            <w:rStyle w:val="Hyperlink"/>
            <w:rFonts w:ascii="Segoe UI" w:hAnsi="Segoe UI"/>
          </w:rPr>
          <w:t>ActiveX Security: Improvements and Best Practices</w:t>
        </w:r>
      </w:hyperlink>
    </w:p>
    <w:p w14:paraId="779270EC" w14:textId="77777777" w:rsidR="00A515A2" w:rsidRDefault="00A515A2" w:rsidP="00A515A2">
      <w:bookmarkStart w:id="16" w:name="Browser_Helper_Objects"/>
      <w:bookmarkEnd w:id="16"/>
      <w:r w:rsidRPr="00023F2C">
        <w:rPr>
          <w:rFonts w:ascii="Segoe UI" w:hAnsi="Segoe UI" w:cs="Segoe UI"/>
          <w:sz w:val="24"/>
          <w:u w:val="single"/>
        </w:rPr>
        <w:t>Browser Helper Objects</w:t>
      </w:r>
    </w:p>
    <w:p w14:paraId="480312CF" w14:textId="77777777" w:rsidR="00A515A2" w:rsidRDefault="00A515A2" w:rsidP="00A515A2">
      <w:r>
        <w:rPr>
          <w:rFonts w:ascii="Segoe UI" w:hAnsi="Segoe UI" w:cs="Segoe UI"/>
        </w:rPr>
        <w:lastRenderedPageBreak/>
        <w:t>A browser helper object (BHO) is a lightweight DLL extension that adds custom functionality to Internet Explorer.  BHOs typically do not provide any user interface (UI) of their own.  Rather, they function in the background by responding to browser events and user input.  For example, BHOs can block pop-ups, auto-fill forms, or add support for mouse gestures.  It is a common misconception that BHOs are required by toolbar extensions.</w:t>
      </w:r>
    </w:p>
    <w:p w14:paraId="38F55974" w14:textId="77777777" w:rsidR="00A515A2" w:rsidRDefault="00A515A2" w:rsidP="00A515A2">
      <w:r>
        <w:rPr>
          <w:rFonts w:ascii="Segoe UI" w:hAnsi="Segoe UI" w:cs="Segoe UI"/>
        </w:rPr>
        <w:t xml:space="preserve">BHOs are convenient tools for end users and developers alike; however, because BHOs are granted considerable power over the browser and Web content, and because they often go undetected, users should take great care to obtain and install BHOs from reliable sources. </w:t>
      </w:r>
    </w:p>
    <w:p w14:paraId="37759135" w14:textId="7F17B17F" w:rsidR="00A515A2" w:rsidRPr="00A51AEC" w:rsidRDefault="00EF2931" w:rsidP="00A515A2">
      <w:pPr>
        <w:rPr>
          <w:rFonts w:ascii="Segoe UI" w:hAnsi="Segoe UI"/>
        </w:rPr>
      </w:pPr>
      <w:hyperlink r:id="rId67" w:history="1">
        <w:r w:rsidR="001A7CA8" w:rsidRPr="00A51AEC">
          <w:rPr>
            <w:rStyle w:val="Hyperlink"/>
            <w:rFonts w:ascii="Segoe UI" w:hAnsi="Segoe UI"/>
          </w:rPr>
          <w:t>Building Browser Helper Objects with Visual Studio 2005</w:t>
        </w:r>
      </w:hyperlink>
    </w:p>
    <w:p w14:paraId="0A44EEA0" w14:textId="77777777" w:rsidR="00A515A2" w:rsidRDefault="00A515A2" w:rsidP="00A515A2">
      <w:bookmarkStart w:id="17" w:name="IE_Zones"/>
      <w:bookmarkEnd w:id="17"/>
      <w:r w:rsidRPr="00023F2C">
        <w:rPr>
          <w:rFonts w:ascii="Segoe UI" w:hAnsi="Segoe UI" w:cs="Segoe UI"/>
          <w:sz w:val="24"/>
          <w:u w:val="single"/>
        </w:rPr>
        <w:t>IE Zones</w:t>
      </w:r>
    </w:p>
    <w:p w14:paraId="1183191D" w14:textId="77777777" w:rsidR="00A515A2" w:rsidRDefault="00A515A2" w:rsidP="00A515A2">
      <w:r>
        <w:rPr>
          <w:rFonts w:ascii="Segoe UI" w:hAnsi="Segoe UI" w:cs="Segoe UI"/>
        </w:rPr>
        <w:t>Adding sites to Internet Explorer zones may increase the attack surface of the browser.  For example, if you add a site to the Trusted Sites zone and an attacker is able to exploit a cross site scripting vulnerability on that site, then the attacker will be able to run script in the Trusted Sites context.  Depending upon how the user has configured their browser security settings this may represent a vulnerability.</w:t>
      </w:r>
    </w:p>
    <w:p w14:paraId="6D672EB8" w14:textId="4B01642D" w:rsidR="00A515A2" w:rsidRPr="00A51AEC" w:rsidRDefault="00EF2931" w:rsidP="00A515A2">
      <w:pPr>
        <w:rPr>
          <w:rFonts w:ascii="Segoe UI" w:hAnsi="Segoe UI"/>
        </w:rPr>
      </w:pPr>
      <w:hyperlink r:id="rId68" w:history="1">
        <w:r w:rsidR="001A7CA8" w:rsidRPr="00A51AEC">
          <w:rPr>
            <w:rStyle w:val="Hyperlink"/>
            <w:rFonts w:ascii="Segoe UI" w:hAnsi="Segoe UI"/>
          </w:rPr>
          <w:t>Default URL Security Zones</w:t>
        </w:r>
      </w:hyperlink>
    </w:p>
    <w:p w14:paraId="63BF614B" w14:textId="77777777" w:rsidR="00A515A2" w:rsidRDefault="00A515A2" w:rsidP="00A515A2">
      <w:bookmarkStart w:id="18" w:name="IE_Actions_Policy"/>
      <w:bookmarkEnd w:id="18"/>
      <w:r w:rsidRPr="00023F2C">
        <w:rPr>
          <w:rFonts w:ascii="Segoe UI" w:hAnsi="Segoe UI" w:cs="Segoe UI"/>
          <w:sz w:val="24"/>
          <w:u w:val="single"/>
        </w:rPr>
        <w:t>IE Actions Policy</w:t>
      </w:r>
    </w:p>
    <w:p w14:paraId="40046DA3" w14:textId="77777777" w:rsidR="00A515A2" w:rsidRDefault="00A515A2" w:rsidP="00A515A2">
      <w:r>
        <w:rPr>
          <w:rFonts w:ascii="Segoe UI" w:hAnsi="Segoe UI" w:cs="Segoe UI"/>
        </w:rPr>
        <w:t>Each URL security zone has a set of URL actions, with a URL policy assigned to each action. The URL actions cover all operations that have security implications. The URL policy assigned to each URL action determines how that URL action is handled.</w:t>
      </w:r>
    </w:p>
    <w:p w14:paraId="04EED591" w14:textId="0F6CE2C0" w:rsidR="00A515A2" w:rsidRPr="00A51AEC" w:rsidRDefault="00EF2931" w:rsidP="00A515A2">
      <w:pPr>
        <w:rPr>
          <w:rFonts w:ascii="Segoe UI" w:hAnsi="Segoe UI"/>
        </w:rPr>
      </w:pPr>
      <w:hyperlink r:id="rId69" w:history="1">
        <w:r w:rsidR="001A7CA8" w:rsidRPr="00A51AEC">
          <w:rPr>
            <w:rStyle w:val="Hyperlink"/>
            <w:rFonts w:ascii="Segoe UI" w:hAnsi="Segoe UI"/>
          </w:rPr>
          <w:t>URL Actions and Policies</w:t>
        </w:r>
      </w:hyperlink>
    </w:p>
    <w:p w14:paraId="13B0AF7D" w14:textId="77777777" w:rsidR="00A515A2" w:rsidRDefault="00A515A2" w:rsidP="00A515A2">
      <w:r w:rsidRPr="00023F2C">
        <w:rPr>
          <w:rFonts w:ascii="Segoe UI" w:hAnsi="Segoe UI" w:cs="Segoe UI"/>
          <w:b/>
          <w:sz w:val="28"/>
        </w:rPr>
        <w:t>Network Information</w:t>
      </w:r>
    </w:p>
    <w:p w14:paraId="7C491477" w14:textId="77777777" w:rsidR="00A515A2" w:rsidRDefault="00A515A2" w:rsidP="00A515A2">
      <w:bookmarkStart w:id="19" w:name="Ports"/>
      <w:bookmarkEnd w:id="19"/>
      <w:r w:rsidRPr="00023F2C">
        <w:rPr>
          <w:rFonts w:ascii="Segoe UI" w:hAnsi="Segoe UI" w:cs="Segoe UI"/>
          <w:sz w:val="24"/>
          <w:u w:val="single"/>
        </w:rPr>
        <w:t>Ports</w:t>
      </w:r>
    </w:p>
    <w:p w14:paraId="1AA31311" w14:textId="77777777" w:rsidR="00A515A2" w:rsidRDefault="00A515A2" w:rsidP="00A515A2">
      <w:r>
        <w:rPr>
          <w:rFonts w:ascii="Segoe UI" w:hAnsi="Segoe UI" w:cs="Segoe UI"/>
        </w:rPr>
        <w:t>When a client initiates a TCP/IP socket connection to a server, the client typically connects to a specific port on the server and requests that the server respond to the client over an ephemeral, or short lived, TCP or UDP port.</w:t>
      </w:r>
    </w:p>
    <w:p w14:paraId="7D1F3423" w14:textId="5F438F67" w:rsidR="00A515A2" w:rsidRPr="00A51AEC" w:rsidRDefault="00EF2931" w:rsidP="00A515A2">
      <w:pPr>
        <w:rPr>
          <w:rFonts w:ascii="Segoe UI" w:hAnsi="Segoe UI"/>
        </w:rPr>
      </w:pPr>
      <w:hyperlink r:id="rId70" w:history="1">
        <w:r w:rsidR="001A7CA8" w:rsidRPr="00A51AEC">
          <w:rPr>
            <w:rStyle w:val="Hyperlink"/>
            <w:rFonts w:ascii="Segoe UI" w:hAnsi="Segoe UI"/>
          </w:rPr>
          <w:t>TCP/UDP</w:t>
        </w:r>
      </w:hyperlink>
    </w:p>
    <w:p w14:paraId="31200F10" w14:textId="77777777" w:rsidR="00A515A2" w:rsidRDefault="00A515A2" w:rsidP="00A515A2">
      <w:r>
        <w:rPr>
          <w:rFonts w:ascii="Segoe UI" w:hAnsi="Segoe UI" w:cs="Segoe UI"/>
        </w:rPr>
        <w:t>An opened port generally indicates an application running on a target computer that accepts input from a remote source.</w:t>
      </w:r>
    </w:p>
    <w:p w14:paraId="1F4E991A" w14:textId="77777777" w:rsidR="00A515A2" w:rsidRDefault="00A515A2" w:rsidP="00A515A2">
      <w:bookmarkStart w:id="20" w:name="Named_Pipes"/>
      <w:bookmarkEnd w:id="20"/>
      <w:r w:rsidRPr="00023F2C">
        <w:rPr>
          <w:rFonts w:ascii="Segoe UI" w:hAnsi="Segoe UI" w:cs="Segoe UI"/>
          <w:sz w:val="24"/>
          <w:u w:val="single"/>
        </w:rPr>
        <w:lastRenderedPageBreak/>
        <w:t>Named Pipes</w:t>
      </w:r>
    </w:p>
    <w:p w14:paraId="2554503D" w14:textId="77777777" w:rsidR="00A515A2" w:rsidRDefault="00A515A2" w:rsidP="00A515A2">
      <w:r>
        <w:rPr>
          <w:rFonts w:ascii="Segoe UI" w:hAnsi="Segoe UI" w:cs="Segoe UI"/>
        </w:rPr>
        <w:t>A named pipe is a named, one-way or duplex pipe for communication between the pipe server and one or more pipe clients. All instances of a named pipe share the same pipe name, but each instance has its own buffers and handles, and provides a separate conduit for client/server communication. The use of instances enables multiple pipe clients to use the same named pipe simultaneously.</w:t>
      </w:r>
    </w:p>
    <w:p w14:paraId="2E970D2D" w14:textId="3DE15057" w:rsidR="00A515A2" w:rsidRPr="00A51AEC" w:rsidRDefault="00EF2931" w:rsidP="00A515A2">
      <w:pPr>
        <w:rPr>
          <w:rFonts w:ascii="Segoe UI" w:hAnsi="Segoe UI"/>
        </w:rPr>
      </w:pPr>
      <w:hyperlink r:id="rId71" w:history="1">
        <w:r w:rsidR="001A7CA8" w:rsidRPr="00A51AEC">
          <w:rPr>
            <w:rStyle w:val="Hyperlink"/>
            <w:rFonts w:ascii="Segoe UI" w:hAnsi="Segoe UI"/>
          </w:rPr>
          <w:t>Named Pipes</w:t>
        </w:r>
      </w:hyperlink>
    </w:p>
    <w:p w14:paraId="73E14917" w14:textId="51CB4DAA" w:rsidR="00A515A2" w:rsidRDefault="00A515A2" w:rsidP="00A515A2">
      <w:r>
        <w:rPr>
          <w:rFonts w:ascii="Segoe UI" w:hAnsi="Segoe UI" w:cs="Segoe UI"/>
        </w:rPr>
        <w:t xml:space="preserve">A named pipe </w:t>
      </w:r>
      <w:r w:rsidR="00440539">
        <w:rPr>
          <w:rFonts w:ascii="Segoe UI" w:hAnsi="Segoe UI" w:cs="Segoe UI"/>
        </w:rPr>
        <w:t>with a weak ACL</w:t>
      </w:r>
      <w:r>
        <w:rPr>
          <w:rFonts w:ascii="Segoe UI" w:hAnsi="Segoe UI" w:cs="Segoe UI"/>
        </w:rPr>
        <w:t xml:space="preserve"> could allow an attacker to </w:t>
      </w:r>
      <w:r w:rsidR="00925E7A">
        <w:rPr>
          <w:rFonts w:ascii="Segoe UI" w:hAnsi="Segoe UI" w:cs="Segoe UI"/>
        </w:rPr>
        <w:t>compromise</w:t>
      </w:r>
      <w:r>
        <w:rPr>
          <w:rFonts w:ascii="Segoe UI" w:hAnsi="Segoe UI" w:cs="Segoe UI"/>
        </w:rPr>
        <w:t xml:space="preserve"> an application using the named pipe as an input.</w:t>
      </w:r>
    </w:p>
    <w:p w14:paraId="27C90F85" w14:textId="77777777" w:rsidR="00A515A2" w:rsidRDefault="00A515A2" w:rsidP="00A515A2">
      <w:bookmarkStart w:id="21" w:name="RPC_Endpoints"/>
      <w:bookmarkEnd w:id="21"/>
      <w:r w:rsidRPr="00023F2C">
        <w:rPr>
          <w:rFonts w:ascii="Segoe UI" w:hAnsi="Segoe UI" w:cs="Segoe UI"/>
          <w:sz w:val="24"/>
          <w:u w:val="single"/>
        </w:rPr>
        <w:t>RPC Endpoints</w:t>
      </w:r>
    </w:p>
    <w:p w14:paraId="67653B61" w14:textId="77777777" w:rsidR="00A515A2" w:rsidRDefault="00A515A2" w:rsidP="00A515A2">
      <w:r>
        <w:rPr>
          <w:rFonts w:ascii="Segoe UI" w:hAnsi="Segoe UI" w:cs="Segoe UI"/>
        </w:rPr>
        <w:t>Microsoft Remote Procedure Call (RPC) defines a powerful technology for creating distributed client/server programs. The RPC run-time stubs and libraries manage most of the processes relating to network protocols and communication. This enables you to focus on the details of the application rather than the details of the network.</w:t>
      </w:r>
    </w:p>
    <w:p w14:paraId="31A3DED1" w14:textId="07D3DEFE" w:rsidR="00A515A2" w:rsidRPr="00A51AEC" w:rsidRDefault="00EF2931" w:rsidP="00A515A2">
      <w:pPr>
        <w:rPr>
          <w:rFonts w:ascii="Segoe UI" w:hAnsi="Segoe UI"/>
        </w:rPr>
      </w:pPr>
      <w:hyperlink r:id="rId72" w:history="1">
        <w:r w:rsidR="001A7CA8" w:rsidRPr="00A51AEC">
          <w:rPr>
            <w:rStyle w:val="Hyperlink"/>
            <w:rFonts w:ascii="Segoe UI" w:hAnsi="Segoe UI"/>
          </w:rPr>
          <w:t>Remote Procedure Call</w:t>
        </w:r>
      </w:hyperlink>
    </w:p>
    <w:p w14:paraId="76A7C4F3" w14:textId="77777777" w:rsidR="00A515A2" w:rsidRDefault="00A515A2" w:rsidP="00A515A2">
      <w:r>
        <w:rPr>
          <w:rFonts w:ascii="Segoe UI" w:hAnsi="Segoe UI" w:cs="Segoe UI"/>
        </w:rPr>
        <w:t>An RPC server can be compromised remotely, giving an attacker remote access to the targeted system.</w:t>
      </w:r>
    </w:p>
    <w:p w14:paraId="11A9388A" w14:textId="77777777" w:rsidR="00A515A2" w:rsidRDefault="00A515A2" w:rsidP="00A515A2">
      <w:bookmarkStart w:id="22" w:name="Network_Shares"/>
      <w:bookmarkEnd w:id="22"/>
      <w:r w:rsidRPr="00023F2C">
        <w:rPr>
          <w:rFonts w:ascii="Segoe UI" w:hAnsi="Segoe UI" w:cs="Segoe UI"/>
          <w:sz w:val="24"/>
          <w:u w:val="single"/>
        </w:rPr>
        <w:t>Network Shares</w:t>
      </w:r>
    </w:p>
    <w:p w14:paraId="23EAC1A1" w14:textId="77777777" w:rsidR="00A515A2" w:rsidRDefault="00A515A2" w:rsidP="00A515A2">
      <w:r>
        <w:rPr>
          <w:rFonts w:ascii="Segoe UI" w:hAnsi="Segoe UI" w:cs="Segoe UI"/>
        </w:rPr>
        <w:t>A shared resource is a local resource on a server (for example, a disk directory, print device, or named pipe) that can be accessed by users and applications on the network.</w:t>
      </w:r>
    </w:p>
    <w:p w14:paraId="0012F983" w14:textId="661E7164" w:rsidR="00A515A2" w:rsidRPr="00A51AEC" w:rsidRDefault="00EF2931" w:rsidP="00A515A2">
      <w:pPr>
        <w:rPr>
          <w:rFonts w:ascii="Segoe UI" w:hAnsi="Segoe UI"/>
        </w:rPr>
      </w:pPr>
      <w:hyperlink r:id="rId73" w:history="1">
        <w:r w:rsidR="006C2B0B">
          <w:rPr>
            <w:rStyle w:val="Hyperlink"/>
            <w:rFonts w:ascii="Segoe UI" w:hAnsi="Segoe UI" w:cs="Segoe UI"/>
          </w:rPr>
          <w:t>Configure a Network Share Item</w:t>
        </w:r>
      </w:hyperlink>
    </w:p>
    <w:p w14:paraId="173E4159" w14:textId="27B2A009" w:rsidR="00A515A2" w:rsidRDefault="00A515A2" w:rsidP="00A515A2">
      <w:bookmarkStart w:id="23" w:name="Network_Interfaces"/>
      <w:bookmarkEnd w:id="23"/>
      <w:r w:rsidRPr="00023F2C">
        <w:rPr>
          <w:rFonts w:ascii="Segoe UI" w:hAnsi="Segoe UI" w:cs="Segoe UI"/>
          <w:sz w:val="24"/>
          <w:u w:val="single"/>
        </w:rPr>
        <w:t>Network Interfaces</w:t>
      </w:r>
    </w:p>
    <w:p w14:paraId="4A5DAD40" w14:textId="72C500AC" w:rsidR="00A515A2" w:rsidRDefault="00A515A2" w:rsidP="00A515A2">
      <w:r>
        <w:rPr>
          <w:rFonts w:ascii="Segoe UI" w:hAnsi="Segoe UI" w:cs="Segoe UI"/>
        </w:rPr>
        <w:t>The section lists the addition or removal of networking adaptors</w:t>
      </w:r>
      <w:r w:rsidR="007F7119">
        <w:rPr>
          <w:rFonts w:ascii="Segoe UI" w:hAnsi="Segoe UI" w:cs="Segoe UI"/>
        </w:rPr>
        <w:t xml:space="preserve"> </w:t>
      </w:r>
      <w:r>
        <w:rPr>
          <w:rFonts w:ascii="Segoe UI" w:hAnsi="Segoe UI" w:cs="Segoe UI"/>
        </w:rPr>
        <w:t>on the system.  This information is used in conjunction with installed protocols and the analysis of Windows Firewall settings to identify changes to remotely reachable services.</w:t>
      </w:r>
    </w:p>
    <w:p w14:paraId="06CC59C1" w14:textId="38F0EF3B" w:rsidR="00A515A2" w:rsidRPr="00A51AEC" w:rsidRDefault="00EF2931" w:rsidP="00A515A2">
      <w:pPr>
        <w:rPr>
          <w:rFonts w:ascii="Segoe UI" w:hAnsi="Segoe UI"/>
        </w:rPr>
      </w:pPr>
      <w:hyperlink r:id="rId74" w:history="1">
        <w:r w:rsidR="001A7CA8" w:rsidRPr="00A51AEC">
          <w:rPr>
            <w:rStyle w:val="Hyperlink"/>
            <w:rFonts w:ascii="Segoe UI" w:hAnsi="Segoe UI"/>
          </w:rPr>
          <w:t>High Performance Network Adapters and Drivers</w:t>
        </w:r>
      </w:hyperlink>
    </w:p>
    <w:p w14:paraId="684F206D" w14:textId="77777777" w:rsidR="00A515A2" w:rsidRDefault="00A515A2" w:rsidP="00A515A2">
      <w:r w:rsidRPr="00023F2C">
        <w:rPr>
          <w:rFonts w:ascii="Segoe UI" w:hAnsi="Segoe UI" w:cs="Segoe UI"/>
          <w:b/>
          <w:sz w:val="28"/>
        </w:rPr>
        <w:t>Firewall</w:t>
      </w:r>
    </w:p>
    <w:p w14:paraId="3E9BE098" w14:textId="3277D561" w:rsidR="00A515A2" w:rsidRPr="00023F2C" w:rsidRDefault="00A515A2" w:rsidP="00A515A2">
      <w:pPr>
        <w:rPr>
          <w:rFonts w:ascii="Segoe UI" w:hAnsi="Segoe UI"/>
        </w:rPr>
      </w:pPr>
      <w:r>
        <w:rPr>
          <w:rFonts w:ascii="Segoe UI" w:hAnsi="Segoe UI" w:cs="Segoe UI"/>
        </w:rPr>
        <w:t xml:space="preserve">A </w:t>
      </w:r>
      <w:r w:rsidR="007F17F2">
        <w:rPr>
          <w:rFonts w:ascii="Segoe UI" w:hAnsi="Segoe UI" w:cs="Segoe UI"/>
        </w:rPr>
        <w:t>f</w:t>
      </w:r>
      <w:r w:rsidR="004E1594">
        <w:rPr>
          <w:rFonts w:ascii="Segoe UI" w:hAnsi="Segoe UI" w:cs="Segoe UI"/>
        </w:rPr>
        <w:t>irewal</w:t>
      </w:r>
      <w:r>
        <w:rPr>
          <w:rFonts w:ascii="Segoe UI" w:hAnsi="Segoe UI" w:cs="Segoe UI"/>
        </w:rPr>
        <w:t xml:space="preserve">l provides an additional layer of protection against network based attacks.  The absence of a </w:t>
      </w:r>
      <w:r w:rsidR="007F17F2">
        <w:rPr>
          <w:rFonts w:ascii="Segoe UI" w:hAnsi="Segoe UI" w:cs="Segoe UI"/>
        </w:rPr>
        <w:t>f</w:t>
      </w:r>
      <w:r w:rsidR="004E1594">
        <w:rPr>
          <w:rFonts w:ascii="Segoe UI" w:hAnsi="Segoe UI" w:cs="Segoe UI"/>
        </w:rPr>
        <w:t>irewall</w:t>
      </w:r>
      <w:r>
        <w:rPr>
          <w:rFonts w:ascii="Segoe UI" w:hAnsi="Segoe UI" w:cs="Segoe UI"/>
        </w:rPr>
        <w:t xml:space="preserve"> increases the attack surface of computers that can communicate via a </w:t>
      </w:r>
      <w:r>
        <w:rPr>
          <w:rFonts w:ascii="Segoe UI" w:hAnsi="Segoe UI" w:cs="Segoe UI"/>
        </w:rPr>
        <w:lastRenderedPageBreak/>
        <w:t>network.  Attack Surface Analyzer is only able to confirm the settings and security implications of the inbuilt Windows Firewall.  These checks are irrelevant if a third party Firewall product is installed.</w:t>
      </w:r>
    </w:p>
    <w:p w14:paraId="1FDCD4C7" w14:textId="77777777" w:rsidR="00A515A2" w:rsidRDefault="00A515A2" w:rsidP="00A515A2">
      <w:bookmarkStart w:id="24" w:name="Firewall_Rules"/>
      <w:bookmarkEnd w:id="24"/>
      <w:r w:rsidRPr="00023F2C">
        <w:rPr>
          <w:rFonts w:ascii="Segoe UI" w:hAnsi="Segoe UI" w:cs="Segoe UI"/>
          <w:sz w:val="24"/>
          <w:u w:val="single"/>
        </w:rPr>
        <w:t>Firewall Rules</w:t>
      </w:r>
    </w:p>
    <w:p w14:paraId="75DB875E" w14:textId="32E0F4F8" w:rsidR="00A515A2" w:rsidRDefault="00A515A2" w:rsidP="00A515A2">
      <w:r>
        <w:rPr>
          <w:rFonts w:ascii="Segoe UI" w:hAnsi="Segoe UI" w:cs="Segoe UI"/>
        </w:rPr>
        <w:t xml:space="preserve">The </w:t>
      </w:r>
      <w:r w:rsidR="007F17F2">
        <w:rPr>
          <w:rFonts w:ascii="Segoe UI" w:hAnsi="Segoe UI" w:cs="Segoe UI"/>
        </w:rPr>
        <w:t>f</w:t>
      </w:r>
      <w:r>
        <w:rPr>
          <w:rFonts w:ascii="Segoe UI" w:hAnsi="Segoe UI" w:cs="Segoe UI"/>
        </w:rPr>
        <w:t>irewall helps protect the device on which it runs by blocking network traffic at the IP and transport layers of the OSI model.  Firewall rules are used to specify what traffic is permitted and what traffic will be denied.</w:t>
      </w:r>
    </w:p>
    <w:p w14:paraId="01E52061" w14:textId="366B8436" w:rsidR="00A515A2" w:rsidRPr="00A51AEC" w:rsidRDefault="00EF2931" w:rsidP="00A515A2">
      <w:pPr>
        <w:rPr>
          <w:rFonts w:ascii="Segoe UI" w:hAnsi="Segoe UI"/>
        </w:rPr>
      </w:pPr>
      <w:hyperlink r:id="rId75" w:history="1">
        <w:r w:rsidR="006C2B0B" w:rsidRPr="00A51AEC">
          <w:rPr>
            <w:rStyle w:val="Hyperlink"/>
            <w:rFonts w:ascii="Segoe UI" w:hAnsi="Segoe UI"/>
          </w:rPr>
          <w:t>Firewall Rules and Requirements</w:t>
        </w:r>
      </w:hyperlink>
    </w:p>
    <w:p w14:paraId="06F38DB5" w14:textId="77777777" w:rsidR="00A515A2" w:rsidRDefault="00A515A2" w:rsidP="00A515A2">
      <w:bookmarkStart w:id="25" w:name="Firewall_Profiles"/>
      <w:bookmarkEnd w:id="25"/>
      <w:r w:rsidRPr="00023F2C">
        <w:rPr>
          <w:rFonts w:ascii="Segoe UI" w:hAnsi="Segoe UI" w:cs="Segoe UI"/>
          <w:sz w:val="24"/>
          <w:u w:val="single"/>
        </w:rPr>
        <w:t>Firewall Profiles</w:t>
      </w:r>
    </w:p>
    <w:p w14:paraId="48900A82" w14:textId="168CB27B" w:rsidR="00A515A2" w:rsidRDefault="00A515A2" w:rsidP="00A515A2">
      <w:r>
        <w:rPr>
          <w:rFonts w:ascii="Segoe UI" w:hAnsi="Segoe UI" w:cs="Segoe UI"/>
        </w:rPr>
        <w:t xml:space="preserve">A firewall profile is a way of grouping settings, such as firewall rules and connection security </w:t>
      </w:r>
      <w:r w:rsidR="00925E7A">
        <w:rPr>
          <w:rFonts w:ascii="Segoe UI" w:hAnsi="Segoe UI" w:cs="Segoe UI"/>
        </w:rPr>
        <w:t>rules that</w:t>
      </w:r>
      <w:r>
        <w:rPr>
          <w:rFonts w:ascii="Segoe UI" w:hAnsi="Segoe UI" w:cs="Segoe UI"/>
        </w:rPr>
        <w:t xml:space="preserve"> are applied to the computer depending on where the computer is connected.  On computers running newer version of Windows there are three profiles for Windows Firewall with Advanced Security.  Only one profile is applied at a time.</w:t>
      </w:r>
    </w:p>
    <w:p w14:paraId="58EFE814" w14:textId="55BBEBC0" w:rsidR="00A515A2" w:rsidRPr="00A51AEC" w:rsidRDefault="00EF2931" w:rsidP="00A515A2">
      <w:pPr>
        <w:rPr>
          <w:rFonts w:ascii="Segoe UI" w:hAnsi="Segoe UI"/>
        </w:rPr>
      </w:pPr>
      <w:hyperlink r:id="rId76" w:history="1">
        <w:r w:rsidR="006C2B0B" w:rsidRPr="00A51AEC">
          <w:rPr>
            <w:rStyle w:val="Hyperlink"/>
            <w:rFonts w:ascii="Segoe UI" w:hAnsi="Segoe UI"/>
          </w:rPr>
          <w:t>Understanding Firewall Profiles</w:t>
        </w:r>
      </w:hyperlink>
    </w:p>
    <w:p w14:paraId="57515C16" w14:textId="77777777" w:rsidR="00A515A2" w:rsidRDefault="00A515A2" w:rsidP="00A515A2">
      <w:bookmarkStart w:id="26" w:name="Firewall_Service_Restriction_Rules"/>
      <w:bookmarkEnd w:id="26"/>
      <w:r w:rsidRPr="00023F2C">
        <w:rPr>
          <w:rFonts w:ascii="Segoe UI" w:hAnsi="Segoe UI" w:cs="Segoe UI"/>
          <w:sz w:val="24"/>
          <w:u w:val="single"/>
        </w:rPr>
        <w:t>Firewall Service Restriction Rules</w:t>
      </w:r>
    </w:p>
    <w:p w14:paraId="6746AE60" w14:textId="7B22ADA0" w:rsidR="00A515A2" w:rsidRDefault="00A515A2" w:rsidP="00A515A2">
      <w:r>
        <w:rPr>
          <w:rFonts w:ascii="Segoe UI" w:hAnsi="Segoe UI" w:cs="Segoe UI"/>
        </w:rPr>
        <w:t xml:space="preserve">This lists changes to services which have </w:t>
      </w:r>
      <w:r w:rsidR="00F46846">
        <w:rPr>
          <w:rFonts w:ascii="Segoe UI" w:hAnsi="Segoe UI" w:cs="Segoe UI"/>
        </w:rPr>
        <w:t>f</w:t>
      </w:r>
      <w:r>
        <w:rPr>
          <w:rFonts w:ascii="Segoe UI" w:hAnsi="Segoe UI" w:cs="Segoe UI"/>
        </w:rPr>
        <w:t>irewall restriction rules in place.  Restriction rules specify services to be restricted when sending or receiving network traffic.  The Windows Service Hardening rules collection can contain rules which can allow this service specific inbound or outbound network access per specific requirements.</w:t>
      </w:r>
    </w:p>
    <w:p w14:paraId="1D9C98C8" w14:textId="25500050" w:rsidR="00A515A2" w:rsidRPr="00A51AEC" w:rsidRDefault="00EF2931" w:rsidP="00A515A2">
      <w:pPr>
        <w:rPr>
          <w:rFonts w:ascii="Segoe UI" w:hAnsi="Segoe UI"/>
        </w:rPr>
      </w:pPr>
      <w:hyperlink r:id="rId77" w:history="1">
        <w:r w:rsidR="006C2B0B" w:rsidRPr="00A51AEC">
          <w:rPr>
            <w:rStyle w:val="Hyperlink"/>
            <w:rFonts w:ascii="Segoe UI" w:hAnsi="Segoe UI"/>
          </w:rPr>
          <w:t>Restricting Service (An example program restricting access using the Firewall APIs)</w:t>
        </w:r>
      </w:hyperlink>
    </w:p>
    <w:p w14:paraId="139EDA04" w14:textId="77777777" w:rsidR="00A515A2" w:rsidRDefault="00A515A2" w:rsidP="00A515A2">
      <w:bookmarkStart w:id="27" w:name="Authorized_Applications"/>
      <w:bookmarkEnd w:id="27"/>
      <w:r w:rsidRPr="00023F2C">
        <w:rPr>
          <w:rFonts w:ascii="Segoe UI" w:hAnsi="Segoe UI" w:cs="Segoe UI"/>
          <w:sz w:val="24"/>
          <w:u w:val="single"/>
        </w:rPr>
        <w:t>Authorized Applications</w:t>
      </w:r>
    </w:p>
    <w:p w14:paraId="501E982E" w14:textId="77777777" w:rsidR="00A515A2" w:rsidRDefault="00A515A2" w:rsidP="00A515A2">
      <w:r>
        <w:rPr>
          <w:rFonts w:ascii="Segoe UI" w:hAnsi="Segoe UI" w:cs="Segoe UI"/>
        </w:rPr>
        <w:t>Application rules allow dynamic edge traversal using the Windows Firewall with Advanced Security APIs.</w:t>
      </w:r>
    </w:p>
    <w:p w14:paraId="40C0F68D" w14:textId="0928D58E" w:rsidR="00A515A2" w:rsidRPr="00A51AEC" w:rsidRDefault="00EF2931" w:rsidP="00A515A2">
      <w:pPr>
        <w:rPr>
          <w:rFonts w:ascii="Segoe UI" w:hAnsi="Segoe UI"/>
        </w:rPr>
      </w:pPr>
      <w:hyperlink r:id="rId78" w:history="1">
        <w:r w:rsidR="006C2B0B" w:rsidRPr="00A51AEC">
          <w:rPr>
            <w:rStyle w:val="Hyperlink"/>
            <w:rFonts w:ascii="Segoe UI" w:hAnsi="Segoe UI"/>
          </w:rPr>
          <w:t>Adding an Application Rule to Allow Dynamic Edge Traversal</w:t>
        </w:r>
      </w:hyperlink>
    </w:p>
    <w:p w14:paraId="2CC7345B" w14:textId="77777777" w:rsidR="00A515A2" w:rsidRDefault="00A515A2" w:rsidP="00A515A2">
      <w:r w:rsidRPr="00023F2C">
        <w:rPr>
          <w:rFonts w:ascii="Segoe UI" w:hAnsi="Segoe UI" w:cs="Segoe UI"/>
          <w:b/>
          <w:sz w:val="28"/>
        </w:rPr>
        <w:t>System Environment, Users, Groups</w:t>
      </w:r>
    </w:p>
    <w:p w14:paraId="713052CF" w14:textId="77777777" w:rsidR="00A515A2" w:rsidRDefault="00A515A2" w:rsidP="00A515A2">
      <w:bookmarkStart w:id="28" w:name="%PATH%_Entries"/>
      <w:bookmarkEnd w:id="28"/>
      <w:r w:rsidRPr="00023F2C">
        <w:rPr>
          <w:rFonts w:ascii="Segoe UI" w:hAnsi="Segoe UI" w:cs="Segoe UI"/>
          <w:sz w:val="24"/>
          <w:u w:val="single"/>
        </w:rPr>
        <w:t>%PATH% Entries</w:t>
      </w:r>
    </w:p>
    <w:p w14:paraId="65E5C18A" w14:textId="77777777" w:rsidR="00A515A2" w:rsidRPr="00023F2C" w:rsidRDefault="00A515A2" w:rsidP="00A515A2">
      <w:pPr>
        <w:rPr>
          <w:rFonts w:ascii="Segoe UI" w:hAnsi="Segoe UI"/>
        </w:rPr>
      </w:pPr>
      <w:r>
        <w:rPr>
          <w:rFonts w:ascii="Segoe UI" w:hAnsi="Segoe UI" w:cs="Segoe UI"/>
        </w:rPr>
        <w:t xml:space="preserve">A lay-in-wait issue is present if an attacker can influence files in someone else’s %PATH%. Inspection of the system %PATH% reveals to the attacker how the users and the system search for dlls and other binaries during loading. If the attacker can modify a binary in the path, or add </w:t>
      </w:r>
      <w:r>
        <w:rPr>
          <w:rFonts w:ascii="Segoe UI" w:hAnsi="Segoe UI" w:cs="Segoe UI"/>
        </w:rPr>
        <w:lastRenderedPageBreak/>
        <w:t>a binary to a folder in the path, the prospects of getting a rogue executable loaded are very good.</w:t>
      </w:r>
    </w:p>
    <w:bookmarkStart w:id="29" w:name="Accounts"/>
    <w:bookmarkEnd w:id="29"/>
    <w:p w14:paraId="0EC3E8D9" w14:textId="7E956FEA" w:rsidR="00F93160" w:rsidRDefault="006C2B0B" w:rsidP="00A515A2">
      <w:r w:rsidRPr="00A51AEC">
        <w:rPr>
          <w:rFonts w:ascii="Segoe UI" w:hAnsi="Segoe UI"/>
        </w:rPr>
        <w:fldChar w:fldCharType="begin"/>
      </w:r>
      <w:r w:rsidRPr="00A51AEC">
        <w:rPr>
          <w:rFonts w:ascii="Segoe UI" w:hAnsi="Segoe UI"/>
        </w:rPr>
        <w:instrText xml:space="preserve"> HYPERLINK "http://go.microsoft.com/fwlink/?LinkId=260635" </w:instrText>
      </w:r>
      <w:r w:rsidRPr="00A51AEC">
        <w:rPr>
          <w:rFonts w:ascii="Segoe UI" w:hAnsi="Segoe UI"/>
        </w:rPr>
        <w:fldChar w:fldCharType="separate"/>
      </w:r>
      <w:r w:rsidRPr="00A51AEC">
        <w:rPr>
          <w:rStyle w:val="Hyperlink"/>
          <w:rFonts w:ascii="Segoe UI" w:hAnsi="Segoe UI"/>
        </w:rPr>
        <w:t>User Environment Variables</w:t>
      </w:r>
      <w:r w:rsidRPr="00A51AEC">
        <w:rPr>
          <w:rFonts w:ascii="Segoe UI" w:hAnsi="Segoe UI"/>
        </w:rPr>
        <w:fldChar w:fldCharType="end"/>
      </w:r>
    </w:p>
    <w:p w14:paraId="115FA9B7" w14:textId="77777777" w:rsidR="00A515A2" w:rsidRDefault="00A515A2" w:rsidP="00A515A2">
      <w:r w:rsidRPr="00023F2C">
        <w:rPr>
          <w:rFonts w:ascii="Segoe UI" w:hAnsi="Segoe UI" w:cs="Segoe UI"/>
          <w:sz w:val="24"/>
          <w:u w:val="single"/>
        </w:rPr>
        <w:t>Accounts</w:t>
      </w:r>
    </w:p>
    <w:p w14:paraId="1DFE9EE2" w14:textId="77777777" w:rsidR="00A515A2" w:rsidRDefault="00A515A2" w:rsidP="00A515A2">
      <w:r>
        <w:rPr>
          <w:rFonts w:ascii="Segoe UI" w:hAnsi="Segoe UI" w:cs="Segoe UI"/>
        </w:rPr>
        <w:t>Accounts can be created for users, services and other operations on the computer.  Additions or changes to accounts are listed here and should be reviewed against your threat model.  Accounts can have security privileges or permissions granted to them through access control lists (ACLs).</w:t>
      </w:r>
    </w:p>
    <w:p w14:paraId="4C220FEE" w14:textId="45F36137" w:rsidR="00A515A2" w:rsidRPr="00A51AEC" w:rsidRDefault="00EF2931" w:rsidP="00A515A2">
      <w:pPr>
        <w:rPr>
          <w:rFonts w:ascii="Segoe UI" w:hAnsi="Segoe UI"/>
        </w:rPr>
      </w:pPr>
      <w:hyperlink r:id="rId79" w:history="1">
        <w:r w:rsidR="006C2B0B" w:rsidRPr="00A51AEC">
          <w:rPr>
            <w:rStyle w:val="Hyperlink"/>
            <w:rFonts w:ascii="Segoe UI" w:hAnsi="Segoe UI"/>
          </w:rPr>
          <w:t>About User Profiles</w:t>
        </w:r>
      </w:hyperlink>
      <w:r w:rsidR="006C2B0B" w:rsidRPr="00A51AEC">
        <w:rPr>
          <w:rFonts w:ascii="Segoe UI" w:hAnsi="Segoe UI"/>
        </w:rPr>
        <w:t xml:space="preserve"> </w:t>
      </w:r>
    </w:p>
    <w:p w14:paraId="4B18A28B" w14:textId="77777777" w:rsidR="00A515A2" w:rsidRDefault="00A515A2" w:rsidP="00A515A2">
      <w:bookmarkStart w:id="30" w:name="Groups"/>
      <w:bookmarkEnd w:id="30"/>
      <w:r w:rsidRPr="00023F2C">
        <w:rPr>
          <w:rFonts w:ascii="Segoe UI" w:hAnsi="Segoe UI" w:cs="Segoe UI"/>
          <w:sz w:val="24"/>
          <w:u w:val="single"/>
        </w:rPr>
        <w:t>Groups</w:t>
      </w:r>
    </w:p>
    <w:p w14:paraId="0B208365" w14:textId="77777777" w:rsidR="00A515A2" w:rsidRDefault="00A515A2" w:rsidP="00A515A2">
      <w:r>
        <w:rPr>
          <w:rFonts w:ascii="Segoe UI" w:hAnsi="Segoe UI" w:cs="Segoe UI"/>
        </w:rPr>
        <w:t>Groups can have security privileges or permissions granted to them through access control lists (ACLs).  Ensure changes to groups are essential and assess the impact on your attack surface.</w:t>
      </w:r>
    </w:p>
    <w:p w14:paraId="795D6572" w14:textId="24E5428A" w:rsidR="00A515A2" w:rsidRPr="00A51AEC" w:rsidRDefault="00EF2931" w:rsidP="00A515A2">
      <w:pPr>
        <w:rPr>
          <w:rFonts w:ascii="Segoe UI" w:hAnsi="Segoe UI"/>
        </w:rPr>
      </w:pPr>
      <w:hyperlink r:id="rId80" w:history="1">
        <w:r w:rsidR="006C2B0B" w:rsidRPr="00A51AEC">
          <w:rPr>
            <w:rStyle w:val="Hyperlink"/>
            <w:rFonts w:ascii="Segoe UI" w:hAnsi="Segoe UI"/>
          </w:rPr>
          <w:t>User groups in Windows (User Documentation)</w:t>
        </w:r>
      </w:hyperlink>
    </w:p>
    <w:p w14:paraId="058867FA" w14:textId="77777777" w:rsidR="00A515A2" w:rsidRDefault="00A515A2" w:rsidP="00A515A2">
      <w:bookmarkStart w:id="31" w:name="Group_Membership"/>
      <w:bookmarkEnd w:id="31"/>
      <w:r>
        <w:rPr>
          <w:rFonts w:ascii="Segoe UI" w:hAnsi="Segoe UI" w:cs="Segoe UI"/>
          <w:u w:val="single"/>
        </w:rPr>
        <w:t>Group Membership</w:t>
      </w:r>
    </w:p>
    <w:p w14:paraId="5D09906D" w14:textId="77777777" w:rsidR="00A515A2" w:rsidRDefault="00A515A2" w:rsidP="00A515A2">
      <w:r>
        <w:rPr>
          <w:rFonts w:ascii="Segoe UI" w:hAnsi="Segoe UI" w:cs="Segoe UI"/>
        </w:rPr>
        <w:t xml:space="preserve">This table </w:t>
      </w:r>
      <w:r w:rsidR="00F93160">
        <w:rPr>
          <w:rFonts w:ascii="Segoe UI" w:hAnsi="Segoe UI" w:cs="Segoe UI"/>
        </w:rPr>
        <w:t xml:space="preserve">lists the </w:t>
      </w:r>
      <w:r>
        <w:rPr>
          <w:rFonts w:ascii="Segoe UI" w:hAnsi="Segoe UI" w:cs="Segoe UI"/>
        </w:rPr>
        <w:t>changes in group membership on the computer.</w:t>
      </w:r>
    </w:p>
    <w:p w14:paraId="7690FDC8" w14:textId="77777777" w:rsidR="006C2B0B" w:rsidRPr="00FF7A3A" w:rsidRDefault="00EF2931" w:rsidP="006C2B0B">
      <w:pPr>
        <w:rPr>
          <w:rFonts w:ascii="Segoe UI" w:hAnsi="Segoe UI" w:cs="Segoe UI"/>
        </w:rPr>
      </w:pPr>
      <w:hyperlink r:id="rId81" w:history="1">
        <w:r w:rsidR="006C2B0B" w:rsidRPr="00FF7A3A">
          <w:rPr>
            <w:rStyle w:val="Hyperlink"/>
            <w:rFonts w:ascii="Segoe UI" w:hAnsi="Segoe UI" w:cs="Segoe UI"/>
          </w:rPr>
          <w:t>User groups in Windows (User Documentation)</w:t>
        </w:r>
      </w:hyperlink>
    </w:p>
    <w:p w14:paraId="6B4428E7" w14:textId="66A1C61B" w:rsidR="00A515A2" w:rsidRDefault="006C2B0B" w:rsidP="00A515A2">
      <w:r w:rsidDel="006C2B0B">
        <w:t xml:space="preserve"> </w:t>
      </w:r>
      <w:bookmarkStart w:id="32" w:name="Account_Privileges"/>
      <w:bookmarkEnd w:id="32"/>
      <w:r w:rsidR="00A515A2" w:rsidRPr="00023F2C">
        <w:rPr>
          <w:rFonts w:ascii="Segoe UI" w:hAnsi="Segoe UI" w:cs="Segoe UI"/>
          <w:sz w:val="24"/>
          <w:u w:val="single"/>
        </w:rPr>
        <w:t>Account Privileges</w:t>
      </w:r>
    </w:p>
    <w:p w14:paraId="30E216C3" w14:textId="37B842D0" w:rsidR="00A515A2" w:rsidRDefault="00A515A2" w:rsidP="00A515A2">
      <w:r>
        <w:rPr>
          <w:rFonts w:ascii="Segoe UI" w:hAnsi="Segoe UI" w:cs="Segoe UI"/>
        </w:rPr>
        <w:t>User right/privilege assignments can be found in the Local and Domain Security Policy GUI.</w:t>
      </w:r>
      <w:r w:rsidR="00F93160">
        <w:rPr>
          <w:rFonts w:ascii="Segoe UI" w:hAnsi="Segoe UI" w:cs="Segoe UI"/>
        </w:rPr>
        <w:t xml:space="preserve"> This table contains a list of total accounts on the system, and new accounts created with the installation of the application. </w:t>
      </w:r>
    </w:p>
    <w:p w14:paraId="334E6B22" w14:textId="6739EE3F" w:rsidR="00A515A2" w:rsidRDefault="00EF2931" w:rsidP="00023F2C">
      <w:pPr>
        <w:rPr>
          <w:rFonts w:ascii="Segoe UI" w:hAnsi="Segoe UI" w:cs="Segoe UI"/>
        </w:rPr>
      </w:pPr>
      <w:hyperlink r:id="rId82" w:history="1">
        <w:r w:rsidR="006C2B0B" w:rsidRPr="00A51AEC">
          <w:rPr>
            <w:rStyle w:val="Hyperlink"/>
            <w:rFonts w:ascii="Segoe UI" w:hAnsi="Segoe UI"/>
          </w:rPr>
          <w:t>Default Privileges</w:t>
        </w:r>
      </w:hyperlink>
      <w:r w:rsidR="006C2B0B" w:rsidDel="006C2B0B">
        <w:t xml:space="preserve"> </w:t>
      </w:r>
      <w:r w:rsidR="00F93160">
        <w:rPr>
          <w:rFonts w:ascii="Segoe UI" w:hAnsi="Segoe UI" w:cs="Segoe UI"/>
        </w:rPr>
        <w:t xml:space="preserve"> </w:t>
      </w:r>
    </w:p>
    <w:p w14:paraId="49C5259E" w14:textId="0450EFE4" w:rsidR="008F2B5B" w:rsidRDefault="008F2B5B" w:rsidP="00CC3466">
      <w:pPr>
        <w:spacing w:after="0"/>
        <w:rPr>
          <w:rFonts w:ascii="Segoe UI" w:hAnsi="Segoe UI" w:cs="Segoe UI"/>
          <w:b/>
          <w:sz w:val="40"/>
          <w:szCs w:val="40"/>
        </w:rPr>
      </w:pPr>
      <w:r>
        <w:rPr>
          <w:rFonts w:ascii="Segoe UI" w:hAnsi="Segoe UI" w:cs="Segoe UI"/>
          <w:b/>
          <w:sz w:val="40"/>
          <w:szCs w:val="40"/>
        </w:rPr>
        <w:t>Additional Information</w:t>
      </w:r>
    </w:p>
    <w:p w14:paraId="34C4FDFF" w14:textId="3AF453DC" w:rsidR="008F2B5B" w:rsidRDefault="008F2B5B" w:rsidP="00CC3466">
      <w:pPr>
        <w:spacing w:after="0"/>
        <w:rPr>
          <w:rFonts w:ascii="Segoe UI" w:hAnsi="Segoe UI" w:cs="Segoe UI"/>
          <w:b/>
          <w:sz w:val="28"/>
          <w:szCs w:val="40"/>
        </w:rPr>
      </w:pPr>
      <w:r w:rsidRPr="008F2B5B">
        <w:rPr>
          <w:rFonts w:ascii="Segoe UI" w:hAnsi="Segoe UI" w:cs="Segoe UI"/>
          <w:b/>
          <w:sz w:val="28"/>
          <w:szCs w:val="40"/>
        </w:rPr>
        <w:t>Contact Us</w:t>
      </w:r>
    </w:p>
    <w:p w14:paraId="28FDBE7D" w14:textId="6B00811B" w:rsidR="008F2B5B" w:rsidRDefault="00EF2931" w:rsidP="00CC3466">
      <w:pPr>
        <w:spacing w:after="0"/>
        <w:rPr>
          <w:rFonts w:ascii="Segoe UI" w:hAnsi="Segoe UI" w:cs="Segoe UI"/>
          <w:szCs w:val="40"/>
        </w:rPr>
      </w:pPr>
      <w:hyperlink r:id="rId83" w:history="1">
        <w:r w:rsidR="00CC3466" w:rsidRPr="00EE53B2">
          <w:rPr>
            <w:rStyle w:val="Hyperlink"/>
            <w:rFonts w:ascii="Segoe UI" w:hAnsi="Segoe UI" w:cs="Segoe UI"/>
            <w:szCs w:val="40"/>
          </w:rPr>
          <w:t>http://social.msdn.microsoft.com/Forums/en-US/sdlprocess/threads</w:t>
        </w:r>
      </w:hyperlink>
      <w:r w:rsidR="00CC3466">
        <w:rPr>
          <w:rFonts w:ascii="Segoe UI" w:hAnsi="Segoe UI" w:cs="Segoe UI"/>
          <w:szCs w:val="40"/>
        </w:rPr>
        <w:t xml:space="preserve"> </w:t>
      </w:r>
    </w:p>
    <w:p w14:paraId="40DEB6EA" w14:textId="77777777" w:rsidR="008F2B5B" w:rsidRPr="008F2B5B" w:rsidRDefault="008F2B5B" w:rsidP="00CC3466">
      <w:pPr>
        <w:spacing w:after="0"/>
        <w:rPr>
          <w:rFonts w:ascii="Segoe UI" w:hAnsi="Segoe UI" w:cs="Segoe UI"/>
          <w:szCs w:val="40"/>
        </w:rPr>
      </w:pPr>
    </w:p>
    <w:p w14:paraId="649D68AB" w14:textId="444BBFD7" w:rsidR="008F2B5B" w:rsidRDefault="008F2B5B" w:rsidP="00CC3466">
      <w:pPr>
        <w:spacing w:after="0"/>
        <w:rPr>
          <w:rFonts w:ascii="Segoe UI" w:hAnsi="Segoe UI" w:cs="Segoe UI"/>
          <w:b/>
          <w:sz w:val="28"/>
        </w:rPr>
      </w:pPr>
      <w:r w:rsidRPr="008F2B5B">
        <w:rPr>
          <w:rFonts w:ascii="Segoe UI" w:hAnsi="Segoe UI" w:cs="Segoe UI"/>
          <w:b/>
          <w:sz w:val="28"/>
        </w:rPr>
        <w:t>Other Resources</w:t>
      </w:r>
    </w:p>
    <w:p w14:paraId="4B1D762F" w14:textId="4AD28FF9" w:rsidR="00CC3466" w:rsidRDefault="00CC3466" w:rsidP="00CC3466">
      <w:pPr>
        <w:pStyle w:val="ListParagraph"/>
        <w:numPr>
          <w:ilvl w:val="0"/>
          <w:numId w:val="22"/>
        </w:numPr>
        <w:spacing w:after="0"/>
        <w:rPr>
          <w:rFonts w:ascii="Segoe UI" w:hAnsi="Segoe UI" w:cs="Segoe UI"/>
        </w:rPr>
      </w:pPr>
      <w:r w:rsidRPr="00CC3466">
        <w:rPr>
          <w:rFonts w:ascii="Segoe UI" w:hAnsi="Segoe UI" w:cs="Segoe UI"/>
        </w:rPr>
        <w:t xml:space="preserve">Microsoft SDL Blog: </w:t>
      </w:r>
      <w:hyperlink r:id="rId84" w:history="1">
        <w:r w:rsidRPr="00EE53B2">
          <w:rPr>
            <w:rStyle w:val="Hyperlink"/>
            <w:rFonts w:ascii="Segoe UI" w:hAnsi="Segoe UI" w:cs="Segoe UI"/>
          </w:rPr>
          <w:t>http://w</w:t>
        </w:r>
        <w:bookmarkStart w:id="33" w:name="_GoBack"/>
        <w:bookmarkEnd w:id="33"/>
        <w:r w:rsidRPr="00EE53B2">
          <w:rPr>
            <w:rStyle w:val="Hyperlink"/>
            <w:rFonts w:ascii="Segoe UI" w:hAnsi="Segoe UI" w:cs="Segoe UI"/>
          </w:rPr>
          <w:t>ww.microsoft.com/security/sdl/default.aspx</w:t>
        </w:r>
      </w:hyperlink>
    </w:p>
    <w:p w14:paraId="4333C30C" w14:textId="6A3946ED" w:rsidR="00CC3466" w:rsidRDefault="00CC3466" w:rsidP="00CC3466">
      <w:pPr>
        <w:pStyle w:val="ListParagraph"/>
        <w:numPr>
          <w:ilvl w:val="0"/>
          <w:numId w:val="22"/>
        </w:numPr>
        <w:spacing w:after="0"/>
        <w:rPr>
          <w:rFonts w:ascii="Segoe UI" w:hAnsi="Segoe UI" w:cs="Segoe UI"/>
        </w:rPr>
      </w:pPr>
      <w:r>
        <w:rPr>
          <w:rFonts w:ascii="Segoe UI" w:hAnsi="Segoe UI" w:cs="Segoe UI"/>
        </w:rPr>
        <w:lastRenderedPageBreak/>
        <w:t xml:space="preserve">Microsoft Download Center Link: </w:t>
      </w:r>
      <w:hyperlink r:id="rId85" w:history="1">
        <w:r w:rsidRPr="00EE53B2">
          <w:rPr>
            <w:rStyle w:val="Hyperlink"/>
            <w:rFonts w:ascii="Segoe UI" w:hAnsi="Segoe UI" w:cs="Segoe UI"/>
          </w:rPr>
          <w:t>http://www.microsoft.com/en-us/download/details.aspx?id=24487</w:t>
        </w:r>
      </w:hyperlink>
      <w:r>
        <w:rPr>
          <w:rFonts w:ascii="Segoe UI" w:hAnsi="Segoe UI" w:cs="Segoe UI"/>
        </w:rPr>
        <w:t xml:space="preserve"> </w:t>
      </w:r>
    </w:p>
    <w:p w14:paraId="3521D05C" w14:textId="21CD08FF" w:rsidR="004435B2" w:rsidRDefault="004435B2" w:rsidP="00B761C1">
      <w:pPr>
        <w:spacing w:after="0"/>
      </w:pPr>
    </w:p>
    <w:p w14:paraId="17B70FEC" w14:textId="77777777" w:rsidR="004435B2" w:rsidRDefault="004435B2" w:rsidP="00B761C1">
      <w:pPr>
        <w:spacing w:after="0"/>
      </w:pPr>
    </w:p>
    <w:p w14:paraId="04C5998D" w14:textId="3FD0FE52" w:rsidR="004435B2" w:rsidRDefault="004435B2" w:rsidP="00B761C1">
      <w:pPr>
        <w:spacing w:after="0" w:line="240" w:lineRule="auto"/>
        <w:rPr>
          <w:rFonts w:ascii="Segoe UI" w:hAnsi="Segoe UI" w:cs="Segoe UI"/>
        </w:rPr>
      </w:pPr>
      <w:r w:rsidRPr="00B761C1">
        <w:rPr>
          <w:rFonts w:ascii="Segoe UI" w:hAnsi="Segoe UI"/>
        </w:rPr>
        <w:t>© 2012 Microsoft.  All rights reserved.</w:t>
      </w:r>
    </w:p>
    <w:p w14:paraId="4FB96DD3" w14:textId="77777777" w:rsidR="004435B2" w:rsidRPr="00B761C1" w:rsidRDefault="004435B2" w:rsidP="00B761C1">
      <w:pPr>
        <w:spacing w:after="0" w:line="240" w:lineRule="auto"/>
        <w:rPr>
          <w:rFonts w:ascii="Segoe UI" w:hAnsi="Segoe UI"/>
        </w:rPr>
      </w:pPr>
    </w:p>
    <w:p w14:paraId="2445B8BE" w14:textId="2A8106AA" w:rsidR="004435B2" w:rsidRPr="00B761C1" w:rsidRDefault="004435B2" w:rsidP="00B761C1">
      <w:pPr>
        <w:rPr>
          <w:rFonts w:ascii="Segoe UI" w:hAnsi="Segoe UI"/>
        </w:rPr>
      </w:pPr>
      <w:r w:rsidRPr="00B761C1">
        <w:rPr>
          <w:rFonts w:ascii="Segoe UI" w:hAnsi="Segoe UI"/>
        </w:rPr>
        <w:t>This document is made available to you without warranty of any kind and confers no rights on you whatsoever except the right to review it solely as a reference. The entire risk of use or results from use of this document remains with you.</w:t>
      </w:r>
    </w:p>
    <w:sectPr w:rsidR="004435B2" w:rsidRPr="00B761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28AC5" w14:textId="77777777" w:rsidR="00D309DB" w:rsidRDefault="00D309DB" w:rsidP="00217F31">
      <w:pPr>
        <w:spacing w:after="0" w:line="240" w:lineRule="auto"/>
      </w:pPr>
      <w:r>
        <w:separator/>
      </w:r>
    </w:p>
  </w:endnote>
  <w:endnote w:type="continuationSeparator" w:id="0">
    <w:p w14:paraId="5EAD9996" w14:textId="77777777" w:rsidR="00D309DB" w:rsidRDefault="00D309DB" w:rsidP="00217F31">
      <w:pPr>
        <w:spacing w:after="0" w:line="240" w:lineRule="auto"/>
      </w:pPr>
      <w:r>
        <w:continuationSeparator/>
      </w:r>
    </w:p>
  </w:endnote>
  <w:endnote w:type="continuationNotice" w:id="1">
    <w:p w14:paraId="6126FFD2" w14:textId="77777777" w:rsidR="00D309DB" w:rsidRDefault="00D30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65F1D" w14:textId="77777777" w:rsidR="00D309DB" w:rsidRDefault="00D309DB" w:rsidP="00217F31">
      <w:pPr>
        <w:spacing w:after="0" w:line="240" w:lineRule="auto"/>
      </w:pPr>
      <w:r>
        <w:separator/>
      </w:r>
    </w:p>
  </w:footnote>
  <w:footnote w:type="continuationSeparator" w:id="0">
    <w:p w14:paraId="4DC8E1D5" w14:textId="77777777" w:rsidR="00D309DB" w:rsidRDefault="00D309DB" w:rsidP="00217F31">
      <w:pPr>
        <w:spacing w:after="0" w:line="240" w:lineRule="auto"/>
      </w:pPr>
      <w:r>
        <w:continuationSeparator/>
      </w:r>
    </w:p>
  </w:footnote>
  <w:footnote w:type="continuationNotice" w:id="1">
    <w:p w14:paraId="60890336" w14:textId="77777777" w:rsidR="00D309DB" w:rsidRDefault="00D309D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6E53"/>
    <w:multiLevelType w:val="hybridMultilevel"/>
    <w:tmpl w:val="7876D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2161C"/>
    <w:multiLevelType w:val="multilevel"/>
    <w:tmpl w:val="EF9E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15E1B"/>
    <w:multiLevelType w:val="hybridMultilevel"/>
    <w:tmpl w:val="FB7A3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226259"/>
    <w:multiLevelType w:val="hybridMultilevel"/>
    <w:tmpl w:val="D910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417E4"/>
    <w:multiLevelType w:val="multilevel"/>
    <w:tmpl w:val="6CF4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6F72A6"/>
    <w:multiLevelType w:val="hybridMultilevel"/>
    <w:tmpl w:val="45AE7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E3165E"/>
    <w:multiLevelType w:val="hybridMultilevel"/>
    <w:tmpl w:val="B0FE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B80E54"/>
    <w:multiLevelType w:val="multilevel"/>
    <w:tmpl w:val="C142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C6AFA"/>
    <w:multiLevelType w:val="hybridMultilevel"/>
    <w:tmpl w:val="88CC5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A54B83"/>
    <w:multiLevelType w:val="multilevel"/>
    <w:tmpl w:val="5EA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76A45"/>
    <w:multiLevelType w:val="hybridMultilevel"/>
    <w:tmpl w:val="24CAA4BC"/>
    <w:lvl w:ilvl="0" w:tplc="DA56C690">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666F5"/>
    <w:multiLevelType w:val="hybridMultilevel"/>
    <w:tmpl w:val="FDE49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920EC2"/>
    <w:multiLevelType w:val="hybridMultilevel"/>
    <w:tmpl w:val="CC72E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3876D6"/>
    <w:multiLevelType w:val="hybridMultilevel"/>
    <w:tmpl w:val="8A4C2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767653B"/>
    <w:multiLevelType w:val="multilevel"/>
    <w:tmpl w:val="CB6A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8410B4"/>
    <w:multiLevelType w:val="multilevel"/>
    <w:tmpl w:val="E654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6B17"/>
    <w:multiLevelType w:val="multilevel"/>
    <w:tmpl w:val="5BD0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276802"/>
    <w:multiLevelType w:val="hybridMultilevel"/>
    <w:tmpl w:val="BBC28E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756B2"/>
    <w:multiLevelType w:val="hybridMultilevel"/>
    <w:tmpl w:val="57FC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654173"/>
    <w:multiLevelType w:val="hybridMultilevel"/>
    <w:tmpl w:val="3044294E"/>
    <w:lvl w:ilvl="0" w:tplc="11C88F9A">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96724"/>
    <w:multiLevelType w:val="hybridMultilevel"/>
    <w:tmpl w:val="F800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A13CE"/>
    <w:multiLevelType w:val="multilevel"/>
    <w:tmpl w:val="0C1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2E567D"/>
    <w:multiLevelType w:val="hybridMultilevel"/>
    <w:tmpl w:val="6DC80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E90B04"/>
    <w:multiLevelType w:val="multilevel"/>
    <w:tmpl w:val="9D7E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B5549E"/>
    <w:multiLevelType w:val="multilevel"/>
    <w:tmpl w:val="0518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D33FB0"/>
    <w:multiLevelType w:val="hybridMultilevel"/>
    <w:tmpl w:val="11623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017800"/>
    <w:multiLevelType w:val="hybridMultilevel"/>
    <w:tmpl w:val="71A0A4CC"/>
    <w:lvl w:ilvl="0" w:tplc="11C88F9A">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459E9"/>
    <w:multiLevelType w:val="hybridMultilevel"/>
    <w:tmpl w:val="1DEA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B72D5F"/>
    <w:multiLevelType w:val="hybridMultilevel"/>
    <w:tmpl w:val="B054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DB1B57"/>
    <w:multiLevelType w:val="hybridMultilevel"/>
    <w:tmpl w:val="0E6E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B2349F"/>
    <w:multiLevelType w:val="hybridMultilevel"/>
    <w:tmpl w:val="F4725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CD5793F"/>
    <w:multiLevelType w:val="hybridMultilevel"/>
    <w:tmpl w:val="3044294E"/>
    <w:lvl w:ilvl="0" w:tplc="11C88F9A">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376A14"/>
    <w:multiLevelType w:val="hybridMultilevel"/>
    <w:tmpl w:val="AA1EC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FE07D3C"/>
    <w:multiLevelType w:val="hybridMultilevel"/>
    <w:tmpl w:val="8EEEC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7"/>
  </w:num>
  <w:num w:numId="3">
    <w:abstractNumId w:val="8"/>
  </w:num>
  <w:num w:numId="4">
    <w:abstractNumId w:val="12"/>
  </w:num>
  <w:num w:numId="5">
    <w:abstractNumId w:val="30"/>
  </w:num>
  <w:num w:numId="6">
    <w:abstractNumId w:val="0"/>
  </w:num>
  <w:num w:numId="7">
    <w:abstractNumId w:val="11"/>
  </w:num>
  <w:num w:numId="8">
    <w:abstractNumId w:val="5"/>
  </w:num>
  <w:num w:numId="9">
    <w:abstractNumId w:val="32"/>
  </w:num>
  <w:num w:numId="10">
    <w:abstractNumId w:val="25"/>
  </w:num>
  <w:num w:numId="11">
    <w:abstractNumId w:val="33"/>
  </w:num>
  <w:num w:numId="12">
    <w:abstractNumId w:val="18"/>
  </w:num>
  <w:num w:numId="13">
    <w:abstractNumId w:val="26"/>
  </w:num>
  <w:num w:numId="14">
    <w:abstractNumId w:val="19"/>
  </w:num>
  <w:num w:numId="15">
    <w:abstractNumId w:val="10"/>
  </w:num>
  <w:num w:numId="16">
    <w:abstractNumId w:val="2"/>
  </w:num>
  <w:num w:numId="17">
    <w:abstractNumId w:val="20"/>
  </w:num>
  <w:num w:numId="18">
    <w:abstractNumId w:val="28"/>
  </w:num>
  <w:num w:numId="19">
    <w:abstractNumId w:val="27"/>
  </w:num>
  <w:num w:numId="20">
    <w:abstractNumId w:val="31"/>
  </w:num>
  <w:num w:numId="21">
    <w:abstractNumId w:val="3"/>
  </w:num>
  <w:num w:numId="22">
    <w:abstractNumId w:val="29"/>
  </w:num>
  <w:num w:numId="23">
    <w:abstractNumId w:val="13"/>
  </w:num>
  <w:num w:numId="24">
    <w:abstractNumId w:val="22"/>
  </w:num>
  <w:num w:numId="25">
    <w:abstractNumId w:val="1"/>
  </w:num>
  <w:num w:numId="26">
    <w:abstractNumId w:val="23"/>
  </w:num>
  <w:num w:numId="27">
    <w:abstractNumId w:val="21"/>
  </w:num>
  <w:num w:numId="28">
    <w:abstractNumId w:val="14"/>
  </w:num>
  <w:num w:numId="29">
    <w:abstractNumId w:val="24"/>
  </w:num>
  <w:num w:numId="30">
    <w:abstractNumId w:val="9"/>
  </w:num>
  <w:num w:numId="31">
    <w:abstractNumId w:val="4"/>
  </w:num>
  <w:num w:numId="32">
    <w:abstractNumId w:val="15"/>
  </w:num>
  <w:num w:numId="33">
    <w:abstractNumId w:val="1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D9"/>
    <w:rsid w:val="00004F97"/>
    <w:rsid w:val="00011B8A"/>
    <w:rsid w:val="00014E25"/>
    <w:rsid w:val="00023F2C"/>
    <w:rsid w:val="00036B7A"/>
    <w:rsid w:val="0005603A"/>
    <w:rsid w:val="00065B34"/>
    <w:rsid w:val="0006711C"/>
    <w:rsid w:val="00073504"/>
    <w:rsid w:val="000863D6"/>
    <w:rsid w:val="000B6DE5"/>
    <w:rsid w:val="000C01DE"/>
    <w:rsid w:val="000D1F00"/>
    <w:rsid w:val="000D2980"/>
    <w:rsid w:val="000E471F"/>
    <w:rsid w:val="000E507E"/>
    <w:rsid w:val="000F7DA0"/>
    <w:rsid w:val="00101B67"/>
    <w:rsid w:val="00103CC0"/>
    <w:rsid w:val="00120587"/>
    <w:rsid w:val="001227C4"/>
    <w:rsid w:val="001240FD"/>
    <w:rsid w:val="00134D0C"/>
    <w:rsid w:val="00147BF0"/>
    <w:rsid w:val="00150244"/>
    <w:rsid w:val="0015165C"/>
    <w:rsid w:val="00151E0E"/>
    <w:rsid w:val="00154299"/>
    <w:rsid w:val="00167567"/>
    <w:rsid w:val="00183179"/>
    <w:rsid w:val="001A04FB"/>
    <w:rsid w:val="001A7CA8"/>
    <w:rsid w:val="001B0242"/>
    <w:rsid w:val="001B0C9F"/>
    <w:rsid w:val="001C1447"/>
    <w:rsid w:val="001D70C6"/>
    <w:rsid w:val="001E417C"/>
    <w:rsid w:val="001F0E24"/>
    <w:rsid w:val="001F13B5"/>
    <w:rsid w:val="001F2023"/>
    <w:rsid w:val="00206FE1"/>
    <w:rsid w:val="0021220B"/>
    <w:rsid w:val="00217F31"/>
    <w:rsid w:val="00221D77"/>
    <w:rsid w:val="00225350"/>
    <w:rsid w:val="0024592D"/>
    <w:rsid w:val="002520CC"/>
    <w:rsid w:val="00256C01"/>
    <w:rsid w:val="002574DA"/>
    <w:rsid w:val="0028189E"/>
    <w:rsid w:val="0028327C"/>
    <w:rsid w:val="0029013E"/>
    <w:rsid w:val="002928CB"/>
    <w:rsid w:val="00293DBF"/>
    <w:rsid w:val="002A5FE6"/>
    <w:rsid w:val="002B021F"/>
    <w:rsid w:val="002B14F2"/>
    <w:rsid w:val="002C0206"/>
    <w:rsid w:val="002C596E"/>
    <w:rsid w:val="002D2EFC"/>
    <w:rsid w:val="002D2F5C"/>
    <w:rsid w:val="002E0557"/>
    <w:rsid w:val="002E498E"/>
    <w:rsid w:val="002F44AB"/>
    <w:rsid w:val="00301B4E"/>
    <w:rsid w:val="00302F73"/>
    <w:rsid w:val="003076EB"/>
    <w:rsid w:val="00316A9F"/>
    <w:rsid w:val="00340C7C"/>
    <w:rsid w:val="003468E6"/>
    <w:rsid w:val="0035563F"/>
    <w:rsid w:val="003638CF"/>
    <w:rsid w:val="0036773C"/>
    <w:rsid w:val="0037310B"/>
    <w:rsid w:val="00381123"/>
    <w:rsid w:val="00383E5A"/>
    <w:rsid w:val="00384159"/>
    <w:rsid w:val="003841AA"/>
    <w:rsid w:val="003858BD"/>
    <w:rsid w:val="00390C4E"/>
    <w:rsid w:val="003C307D"/>
    <w:rsid w:val="003D2602"/>
    <w:rsid w:val="003D5941"/>
    <w:rsid w:val="003D78E9"/>
    <w:rsid w:val="003E3E0B"/>
    <w:rsid w:val="003E4325"/>
    <w:rsid w:val="003F6C4D"/>
    <w:rsid w:val="00400F51"/>
    <w:rsid w:val="00403BD4"/>
    <w:rsid w:val="00404054"/>
    <w:rsid w:val="00405315"/>
    <w:rsid w:val="004073B4"/>
    <w:rsid w:val="00425AC9"/>
    <w:rsid w:val="00440539"/>
    <w:rsid w:val="00441A33"/>
    <w:rsid w:val="004435B2"/>
    <w:rsid w:val="00443CE7"/>
    <w:rsid w:val="00455978"/>
    <w:rsid w:val="004559DA"/>
    <w:rsid w:val="00457AFE"/>
    <w:rsid w:val="004728A8"/>
    <w:rsid w:val="00475075"/>
    <w:rsid w:val="00483C32"/>
    <w:rsid w:val="00493FF4"/>
    <w:rsid w:val="004A356C"/>
    <w:rsid w:val="004B2A09"/>
    <w:rsid w:val="004B3A7A"/>
    <w:rsid w:val="004B5828"/>
    <w:rsid w:val="004E1594"/>
    <w:rsid w:val="004F0E4E"/>
    <w:rsid w:val="00505D4F"/>
    <w:rsid w:val="00516D6C"/>
    <w:rsid w:val="00520547"/>
    <w:rsid w:val="005208CC"/>
    <w:rsid w:val="005278D0"/>
    <w:rsid w:val="005338AC"/>
    <w:rsid w:val="005338AF"/>
    <w:rsid w:val="0054601E"/>
    <w:rsid w:val="0055490C"/>
    <w:rsid w:val="00554F0E"/>
    <w:rsid w:val="00564B66"/>
    <w:rsid w:val="00565FBF"/>
    <w:rsid w:val="005765A2"/>
    <w:rsid w:val="005906C0"/>
    <w:rsid w:val="005A3770"/>
    <w:rsid w:val="005B1ECC"/>
    <w:rsid w:val="005D1334"/>
    <w:rsid w:val="005D7202"/>
    <w:rsid w:val="005E0E81"/>
    <w:rsid w:val="005E52C4"/>
    <w:rsid w:val="005F11F5"/>
    <w:rsid w:val="005F1216"/>
    <w:rsid w:val="00601ACB"/>
    <w:rsid w:val="00602523"/>
    <w:rsid w:val="00604B85"/>
    <w:rsid w:val="006105F7"/>
    <w:rsid w:val="0061546A"/>
    <w:rsid w:val="00615B3E"/>
    <w:rsid w:val="00620A92"/>
    <w:rsid w:val="006213DA"/>
    <w:rsid w:val="00624096"/>
    <w:rsid w:val="00637C6C"/>
    <w:rsid w:val="0064252F"/>
    <w:rsid w:val="00650A87"/>
    <w:rsid w:val="006528D4"/>
    <w:rsid w:val="00674B1A"/>
    <w:rsid w:val="006879EF"/>
    <w:rsid w:val="006931F1"/>
    <w:rsid w:val="00695010"/>
    <w:rsid w:val="006B4925"/>
    <w:rsid w:val="006C2B0B"/>
    <w:rsid w:val="006C7923"/>
    <w:rsid w:val="006D03AC"/>
    <w:rsid w:val="006D0AB5"/>
    <w:rsid w:val="006D663A"/>
    <w:rsid w:val="006E01E8"/>
    <w:rsid w:val="006E1754"/>
    <w:rsid w:val="006F29A0"/>
    <w:rsid w:val="006F2DE1"/>
    <w:rsid w:val="006F631D"/>
    <w:rsid w:val="006F7C06"/>
    <w:rsid w:val="007034C2"/>
    <w:rsid w:val="00715652"/>
    <w:rsid w:val="007331F3"/>
    <w:rsid w:val="0073481E"/>
    <w:rsid w:val="00737715"/>
    <w:rsid w:val="00742201"/>
    <w:rsid w:val="00764E50"/>
    <w:rsid w:val="0079335C"/>
    <w:rsid w:val="007A3FF3"/>
    <w:rsid w:val="007B7E40"/>
    <w:rsid w:val="007F17F2"/>
    <w:rsid w:val="007F7119"/>
    <w:rsid w:val="00805D74"/>
    <w:rsid w:val="00810BA8"/>
    <w:rsid w:val="008143A6"/>
    <w:rsid w:val="00816698"/>
    <w:rsid w:val="008206ED"/>
    <w:rsid w:val="008210BB"/>
    <w:rsid w:val="008211FE"/>
    <w:rsid w:val="00827783"/>
    <w:rsid w:val="008339C1"/>
    <w:rsid w:val="008425ED"/>
    <w:rsid w:val="00854A07"/>
    <w:rsid w:val="00855184"/>
    <w:rsid w:val="008579B5"/>
    <w:rsid w:val="008648FC"/>
    <w:rsid w:val="0087452F"/>
    <w:rsid w:val="00876498"/>
    <w:rsid w:val="008774C9"/>
    <w:rsid w:val="00882A21"/>
    <w:rsid w:val="0088413F"/>
    <w:rsid w:val="00890775"/>
    <w:rsid w:val="0089779E"/>
    <w:rsid w:val="008A16A9"/>
    <w:rsid w:val="008A58B7"/>
    <w:rsid w:val="008E18C6"/>
    <w:rsid w:val="008E3BCC"/>
    <w:rsid w:val="008F2B5B"/>
    <w:rsid w:val="00922B02"/>
    <w:rsid w:val="009243DE"/>
    <w:rsid w:val="00925E7A"/>
    <w:rsid w:val="00935A00"/>
    <w:rsid w:val="009439AB"/>
    <w:rsid w:val="009568FA"/>
    <w:rsid w:val="00996FF8"/>
    <w:rsid w:val="00997688"/>
    <w:rsid w:val="009A164A"/>
    <w:rsid w:val="009A53AA"/>
    <w:rsid w:val="009B1A99"/>
    <w:rsid w:val="009B2D9B"/>
    <w:rsid w:val="009E0418"/>
    <w:rsid w:val="009E2FFF"/>
    <w:rsid w:val="009E45AB"/>
    <w:rsid w:val="009E747A"/>
    <w:rsid w:val="009F1396"/>
    <w:rsid w:val="00A02C87"/>
    <w:rsid w:val="00A15B89"/>
    <w:rsid w:val="00A2025D"/>
    <w:rsid w:val="00A231DF"/>
    <w:rsid w:val="00A251EB"/>
    <w:rsid w:val="00A31D22"/>
    <w:rsid w:val="00A404FC"/>
    <w:rsid w:val="00A43E21"/>
    <w:rsid w:val="00A515A2"/>
    <w:rsid w:val="00A51AEC"/>
    <w:rsid w:val="00A538E8"/>
    <w:rsid w:val="00A637B3"/>
    <w:rsid w:val="00A67470"/>
    <w:rsid w:val="00A70CA3"/>
    <w:rsid w:val="00A726D9"/>
    <w:rsid w:val="00A742D7"/>
    <w:rsid w:val="00A80E8B"/>
    <w:rsid w:val="00A82BE7"/>
    <w:rsid w:val="00A90C46"/>
    <w:rsid w:val="00A941F0"/>
    <w:rsid w:val="00A97C57"/>
    <w:rsid w:val="00AA2031"/>
    <w:rsid w:val="00AA5FB0"/>
    <w:rsid w:val="00AA69D0"/>
    <w:rsid w:val="00AA6B46"/>
    <w:rsid w:val="00AA7EA5"/>
    <w:rsid w:val="00AB6531"/>
    <w:rsid w:val="00AB74E8"/>
    <w:rsid w:val="00AD7188"/>
    <w:rsid w:val="00AD75F1"/>
    <w:rsid w:val="00AD7B28"/>
    <w:rsid w:val="00AE3E95"/>
    <w:rsid w:val="00AE5932"/>
    <w:rsid w:val="00AF082C"/>
    <w:rsid w:val="00AF09AC"/>
    <w:rsid w:val="00AF2D5C"/>
    <w:rsid w:val="00B15A34"/>
    <w:rsid w:val="00B26018"/>
    <w:rsid w:val="00B40E47"/>
    <w:rsid w:val="00B44D41"/>
    <w:rsid w:val="00B46186"/>
    <w:rsid w:val="00B47E09"/>
    <w:rsid w:val="00B761C1"/>
    <w:rsid w:val="00B76479"/>
    <w:rsid w:val="00B844D1"/>
    <w:rsid w:val="00B863C8"/>
    <w:rsid w:val="00B87AA1"/>
    <w:rsid w:val="00B91DE7"/>
    <w:rsid w:val="00BB371D"/>
    <w:rsid w:val="00BB5618"/>
    <w:rsid w:val="00BB65C1"/>
    <w:rsid w:val="00BC4C75"/>
    <w:rsid w:val="00BD0EBE"/>
    <w:rsid w:val="00BE3B88"/>
    <w:rsid w:val="00BE5DF9"/>
    <w:rsid w:val="00BF293B"/>
    <w:rsid w:val="00C262E8"/>
    <w:rsid w:val="00C31A98"/>
    <w:rsid w:val="00C33006"/>
    <w:rsid w:val="00C408E5"/>
    <w:rsid w:val="00C44053"/>
    <w:rsid w:val="00C51473"/>
    <w:rsid w:val="00C530FC"/>
    <w:rsid w:val="00C75013"/>
    <w:rsid w:val="00C75203"/>
    <w:rsid w:val="00C86325"/>
    <w:rsid w:val="00C903F3"/>
    <w:rsid w:val="00C9481E"/>
    <w:rsid w:val="00CA5B00"/>
    <w:rsid w:val="00CB2813"/>
    <w:rsid w:val="00CB4431"/>
    <w:rsid w:val="00CC16F4"/>
    <w:rsid w:val="00CC3466"/>
    <w:rsid w:val="00CE0AFB"/>
    <w:rsid w:val="00CE2D20"/>
    <w:rsid w:val="00CF05C0"/>
    <w:rsid w:val="00CF7DCF"/>
    <w:rsid w:val="00D2773E"/>
    <w:rsid w:val="00D309DB"/>
    <w:rsid w:val="00D44537"/>
    <w:rsid w:val="00D44F3A"/>
    <w:rsid w:val="00D468BE"/>
    <w:rsid w:val="00D520EE"/>
    <w:rsid w:val="00D579F5"/>
    <w:rsid w:val="00D614BF"/>
    <w:rsid w:val="00D61D53"/>
    <w:rsid w:val="00D62FEE"/>
    <w:rsid w:val="00D67797"/>
    <w:rsid w:val="00D72D3B"/>
    <w:rsid w:val="00D74D91"/>
    <w:rsid w:val="00D83556"/>
    <w:rsid w:val="00D971B3"/>
    <w:rsid w:val="00DA1444"/>
    <w:rsid w:val="00DB4422"/>
    <w:rsid w:val="00DC1CD4"/>
    <w:rsid w:val="00DC56FF"/>
    <w:rsid w:val="00DD3B32"/>
    <w:rsid w:val="00DD3F4E"/>
    <w:rsid w:val="00DD5540"/>
    <w:rsid w:val="00DE73A2"/>
    <w:rsid w:val="00DF5525"/>
    <w:rsid w:val="00E00A24"/>
    <w:rsid w:val="00E045C2"/>
    <w:rsid w:val="00E10698"/>
    <w:rsid w:val="00E13E8E"/>
    <w:rsid w:val="00E20736"/>
    <w:rsid w:val="00E24557"/>
    <w:rsid w:val="00E434DC"/>
    <w:rsid w:val="00E443F1"/>
    <w:rsid w:val="00E520CD"/>
    <w:rsid w:val="00E56B85"/>
    <w:rsid w:val="00E57C4A"/>
    <w:rsid w:val="00E62765"/>
    <w:rsid w:val="00E63A0B"/>
    <w:rsid w:val="00E70559"/>
    <w:rsid w:val="00E734FC"/>
    <w:rsid w:val="00E774DE"/>
    <w:rsid w:val="00E836B2"/>
    <w:rsid w:val="00EA56F2"/>
    <w:rsid w:val="00EA653C"/>
    <w:rsid w:val="00EB2931"/>
    <w:rsid w:val="00EC4384"/>
    <w:rsid w:val="00EE03E7"/>
    <w:rsid w:val="00EF2931"/>
    <w:rsid w:val="00F015B1"/>
    <w:rsid w:val="00F23DB0"/>
    <w:rsid w:val="00F25CEF"/>
    <w:rsid w:val="00F46846"/>
    <w:rsid w:val="00F50007"/>
    <w:rsid w:val="00F576ED"/>
    <w:rsid w:val="00F66288"/>
    <w:rsid w:val="00F75E95"/>
    <w:rsid w:val="00F864BB"/>
    <w:rsid w:val="00F86526"/>
    <w:rsid w:val="00F93160"/>
    <w:rsid w:val="00FB5FC1"/>
    <w:rsid w:val="00FD00D3"/>
    <w:rsid w:val="00FD18DF"/>
    <w:rsid w:val="00FD2CB6"/>
    <w:rsid w:val="00FE1D84"/>
    <w:rsid w:val="00FE4B2D"/>
    <w:rsid w:val="00FE5E8F"/>
    <w:rsid w:val="00FF34E3"/>
    <w:rsid w:val="00FF5164"/>
    <w:rsid w:val="00FF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253C"/>
  <w15:docId w15:val="{6D466BDC-4690-42FD-B1F5-75C9426B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493FF4"/>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3FF4"/>
    <w:rPr>
      <w:rFonts w:ascii="Times New Roman" w:eastAsiaTheme="minorEastAsia" w:hAnsi="Times New Roman" w:cs="Times New Roman"/>
      <w:b/>
      <w:bCs/>
      <w:sz w:val="24"/>
      <w:szCs w:val="24"/>
    </w:rPr>
  </w:style>
  <w:style w:type="paragraph" w:styleId="NormalWeb">
    <w:name w:val="Normal (Web)"/>
    <w:basedOn w:val="Normal"/>
    <w:uiPriority w:val="99"/>
    <w:unhideWhenUsed/>
    <w:rsid w:val="00493FF4"/>
    <w:pPr>
      <w:spacing w:after="15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93FF4"/>
    <w:rPr>
      <w:strike w:val="0"/>
      <w:dstrike w:val="0"/>
      <w:color w:val="0033CC"/>
      <w:u w:val="none"/>
      <w:effect w:val="none"/>
    </w:rPr>
  </w:style>
  <w:style w:type="character" w:styleId="CommentReference">
    <w:name w:val="annotation reference"/>
    <w:basedOn w:val="DefaultParagraphFont"/>
    <w:uiPriority w:val="99"/>
    <w:semiHidden/>
    <w:unhideWhenUsed/>
    <w:rsid w:val="008648FC"/>
    <w:rPr>
      <w:sz w:val="16"/>
      <w:szCs w:val="16"/>
    </w:rPr>
  </w:style>
  <w:style w:type="paragraph" w:styleId="CommentText">
    <w:name w:val="annotation text"/>
    <w:basedOn w:val="Normal"/>
    <w:link w:val="CommentTextChar"/>
    <w:uiPriority w:val="99"/>
    <w:semiHidden/>
    <w:unhideWhenUsed/>
    <w:rsid w:val="008648FC"/>
    <w:pPr>
      <w:spacing w:line="240" w:lineRule="auto"/>
    </w:pPr>
    <w:rPr>
      <w:sz w:val="20"/>
      <w:szCs w:val="20"/>
    </w:rPr>
  </w:style>
  <w:style w:type="character" w:customStyle="1" w:styleId="CommentTextChar">
    <w:name w:val="Comment Text Char"/>
    <w:basedOn w:val="DefaultParagraphFont"/>
    <w:link w:val="CommentText"/>
    <w:uiPriority w:val="99"/>
    <w:semiHidden/>
    <w:rsid w:val="008648FC"/>
    <w:rPr>
      <w:sz w:val="20"/>
      <w:szCs w:val="20"/>
    </w:rPr>
  </w:style>
  <w:style w:type="paragraph" w:styleId="CommentSubject">
    <w:name w:val="annotation subject"/>
    <w:basedOn w:val="CommentText"/>
    <w:next w:val="CommentText"/>
    <w:link w:val="CommentSubjectChar"/>
    <w:uiPriority w:val="99"/>
    <w:semiHidden/>
    <w:unhideWhenUsed/>
    <w:rsid w:val="008648FC"/>
    <w:rPr>
      <w:b/>
      <w:bCs/>
    </w:rPr>
  </w:style>
  <w:style w:type="character" w:customStyle="1" w:styleId="CommentSubjectChar">
    <w:name w:val="Comment Subject Char"/>
    <w:basedOn w:val="CommentTextChar"/>
    <w:link w:val="CommentSubject"/>
    <w:uiPriority w:val="99"/>
    <w:semiHidden/>
    <w:rsid w:val="008648FC"/>
    <w:rPr>
      <w:b/>
      <w:bCs/>
      <w:sz w:val="20"/>
      <w:szCs w:val="20"/>
    </w:rPr>
  </w:style>
  <w:style w:type="paragraph" w:styleId="BalloonText">
    <w:name w:val="Balloon Text"/>
    <w:basedOn w:val="Normal"/>
    <w:link w:val="BalloonTextChar"/>
    <w:uiPriority w:val="99"/>
    <w:semiHidden/>
    <w:unhideWhenUsed/>
    <w:rsid w:val="00864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8FC"/>
    <w:rPr>
      <w:rFonts w:ascii="Tahoma" w:hAnsi="Tahoma" w:cs="Tahoma"/>
      <w:sz w:val="16"/>
      <w:szCs w:val="16"/>
    </w:rPr>
  </w:style>
  <w:style w:type="character" w:styleId="FollowedHyperlink">
    <w:name w:val="FollowedHyperlink"/>
    <w:basedOn w:val="DefaultParagraphFont"/>
    <w:uiPriority w:val="99"/>
    <w:semiHidden/>
    <w:unhideWhenUsed/>
    <w:rsid w:val="006F631D"/>
    <w:rPr>
      <w:color w:val="800080" w:themeColor="followedHyperlink"/>
      <w:u w:val="single"/>
    </w:rPr>
  </w:style>
  <w:style w:type="paragraph" w:styleId="ListParagraph">
    <w:name w:val="List Paragraph"/>
    <w:basedOn w:val="Normal"/>
    <w:uiPriority w:val="34"/>
    <w:qFormat/>
    <w:rsid w:val="00F50007"/>
    <w:pPr>
      <w:ind w:left="720"/>
      <w:contextualSpacing/>
    </w:pPr>
  </w:style>
  <w:style w:type="paragraph" w:styleId="Revision">
    <w:name w:val="Revision"/>
    <w:hidden/>
    <w:uiPriority w:val="99"/>
    <w:semiHidden/>
    <w:rsid w:val="00CF7DCF"/>
    <w:pPr>
      <w:spacing w:after="0" w:line="240" w:lineRule="auto"/>
    </w:pPr>
  </w:style>
  <w:style w:type="character" w:styleId="Emphasis">
    <w:name w:val="Emphasis"/>
    <w:basedOn w:val="DefaultParagraphFont"/>
    <w:uiPriority w:val="20"/>
    <w:qFormat/>
    <w:rsid w:val="000863D6"/>
    <w:rPr>
      <w:i/>
      <w:iCs/>
    </w:rPr>
  </w:style>
  <w:style w:type="character" w:styleId="Strong">
    <w:name w:val="Strong"/>
    <w:basedOn w:val="DefaultParagraphFont"/>
    <w:uiPriority w:val="22"/>
    <w:qFormat/>
    <w:rsid w:val="000863D6"/>
    <w:rPr>
      <w:b/>
      <w:bCs/>
    </w:rPr>
  </w:style>
  <w:style w:type="paragraph" w:customStyle="1" w:styleId="note">
    <w:name w:val="note"/>
    <w:basedOn w:val="Normal"/>
    <w:rsid w:val="000863D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7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F31"/>
  </w:style>
  <w:style w:type="paragraph" w:styleId="Footer">
    <w:name w:val="footer"/>
    <w:basedOn w:val="Normal"/>
    <w:link w:val="FooterChar"/>
    <w:uiPriority w:val="99"/>
    <w:unhideWhenUsed/>
    <w:rsid w:val="00217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9983">
      <w:bodyDiv w:val="1"/>
      <w:marLeft w:val="0"/>
      <w:marRight w:val="0"/>
      <w:marTop w:val="0"/>
      <w:marBottom w:val="0"/>
      <w:divBdr>
        <w:top w:val="none" w:sz="0" w:space="0" w:color="auto"/>
        <w:left w:val="none" w:sz="0" w:space="0" w:color="auto"/>
        <w:bottom w:val="none" w:sz="0" w:space="0" w:color="auto"/>
        <w:right w:val="none" w:sz="0" w:space="0" w:color="auto"/>
      </w:divBdr>
    </w:div>
    <w:div w:id="63454930">
      <w:bodyDiv w:val="1"/>
      <w:marLeft w:val="0"/>
      <w:marRight w:val="0"/>
      <w:marTop w:val="0"/>
      <w:marBottom w:val="0"/>
      <w:divBdr>
        <w:top w:val="none" w:sz="0" w:space="0" w:color="auto"/>
        <w:left w:val="none" w:sz="0" w:space="0" w:color="auto"/>
        <w:bottom w:val="none" w:sz="0" w:space="0" w:color="auto"/>
        <w:right w:val="none" w:sz="0" w:space="0" w:color="auto"/>
      </w:divBdr>
    </w:div>
    <w:div w:id="72162205">
      <w:bodyDiv w:val="1"/>
      <w:marLeft w:val="0"/>
      <w:marRight w:val="0"/>
      <w:marTop w:val="0"/>
      <w:marBottom w:val="0"/>
      <w:divBdr>
        <w:top w:val="none" w:sz="0" w:space="0" w:color="auto"/>
        <w:left w:val="none" w:sz="0" w:space="0" w:color="auto"/>
        <w:bottom w:val="none" w:sz="0" w:space="0" w:color="auto"/>
        <w:right w:val="none" w:sz="0" w:space="0" w:color="auto"/>
      </w:divBdr>
    </w:div>
    <w:div w:id="120803411">
      <w:bodyDiv w:val="1"/>
      <w:marLeft w:val="0"/>
      <w:marRight w:val="0"/>
      <w:marTop w:val="0"/>
      <w:marBottom w:val="0"/>
      <w:divBdr>
        <w:top w:val="none" w:sz="0" w:space="0" w:color="auto"/>
        <w:left w:val="none" w:sz="0" w:space="0" w:color="auto"/>
        <w:bottom w:val="none" w:sz="0" w:space="0" w:color="auto"/>
        <w:right w:val="none" w:sz="0" w:space="0" w:color="auto"/>
      </w:divBdr>
      <w:divsChild>
        <w:div w:id="1630044066">
          <w:marLeft w:val="0"/>
          <w:marRight w:val="0"/>
          <w:marTop w:val="0"/>
          <w:marBottom w:val="0"/>
          <w:divBdr>
            <w:top w:val="none" w:sz="0" w:space="8" w:color="auto"/>
            <w:left w:val="single" w:sz="6" w:space="0" w:color="BBBBBB"/>
            <w:bottom w:val="none" w:sz="0" w:space="0" w:color="auto"/>
            <w:right w:val="none" w:sz="0" w:space="0" w:color="auto"/>
          </w:divBdr>
          <w:divsChild>
            <w:div w:id="2136412701">
              <w:marLeft w:val="0"/>
              <w:marRight w:val="0"/>
              <w:marTop w:val="0"/>
              <w:marBottom w:val="0"/>
              <w:divBdr>
                <w:top w:val="none" w:sz="0" w:space="0" w:color="auto"/>
                <w:left w:val="none" w:sz="0" w:space="0" w:color="auto"/>
                <w:bottom w:val="none" w:sz="0" w:space="0" w:color="auto"/>
                <w:right w:val="none" w:sz="0" w:space="0" w:color="auto"/>
              </w:divBdr>
              <w:divsChild>
                <w:div w:id="302582875">
                  <w:marLeft w:val="0"/>
                  <w:marRight w:val="0"/>
                  <w:marTop w:val="0"/>
                  <w:marBottom w:val="0"/>
                  <w:divBdr>
                    <w:top w:val="none" w:sz="0" w:space="0" w:color="auto"/>
                    <w:left w:val="none" w:sz="0" w:space="0" w:color="auto"/>
                    <w:bottom w:val="none" w:sz="0" w:space="0" w:color="auto"/>
                    <w:right w:val="none" w:sz="0" w:space="0" w:color="auto"/>
                  </w:divBdr>
                  <w:divsChild>
                    <w:div w:id="19235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8887">
      <w:bodyDiv w:val="1"/>
      <w:marLeft w:val="0"/>
      <w:marRight w:val="0"/>
      <w:marTop w:val="0"/>
      <w:marBottom w:val="0"/>
      <w:divBdr>
        <w:top w:val="none" w:sz="0" w:space="0" w:color="auto"/>
        <w:left w:val="none" w:sz="0" w:space="0" w:color="auto"/>
        <w:bottom w:val="none" w:sz="0" w:space="0" w:color="auto"/>
        <w:right w:val="none" w:sz="0" w:space="0" w:color="auto"/>
      </w:divBdr>
      <w:divsChild>
        <w:div w:id="1325278961">
          <w:marLeft w:val="0"/>
          <w:marRight w:val="0"/>
          <w:marTop w:val="0"/>
          <w:marBottom w:val="0"/>
          <w:divBdr>
            <w:top w:val="none" w:sz="0" w:space="0" w:color="auto"/>
            <w:left w:val="none" w:sz="0" w:space="0" w:color="auto"/>
            <w:bottom w:val="none" w:sz="0" w:space="0" w:color="auto"/>
            <w:right w:val="none" w:sz="0" w:space="0" w:color="auto"/>
          </w:divBdr>
        </w:div>
      </w:divsChild>
    </w:div>
    <w:div w:id="226233228">
      <w:bodyDiv w:val="1"/>
      <w:marLeft w:val="0"/>
      <w:marRight w:val="0"/>
      <w:marTop w:val="0"/>
      <w:marBottom w:val="0"/>
      <w:divBdr>
        <w:top w:val="none" w:sz="0" w:space="0" w:color="auto"/>
        <w:left w:val="none" w:sz="0" w:space="0" w:color="auto"/>
        <w:bottom w:val="none" w:sz="0" w:space="0" w:color="auto"/>
        <w:right w:val="none" w:sz="0" w:space="0" w:color="auto"/>
      </w:divBdr>
      <w:divsChild>
        <w:div w:id="88743655">
          <w:marLeft w:val="0"/>
          <w:marRight w:val="0"/>
          <w:marTop w:val="0"/>
          <w:marBottom w:val="0"/>
          <w:divBdr>
            <w:top w:val="none" w:sz="0" w:space="0" w:color="auto"/>
            <w:left w:val="none" w:sz="0" w:space="0" w:color="auto"/>
            <w:bottom w:val="none" w:sz="0" w:space="0" w:color="auto"/>
            <w:right w:val="none" w:sz="0" w:space="0" w:color="auto"/>
          </w:divBdr>
        </w:div>
      </w:divsChild>
    </w:div>
    <w:div w:id="264004323">
      <w:bodyDiv w:val="1"/>
      <w:marLeft w:val="0"/>
      <w:marRight w:val="0"/>
      <w:marTop w:val="0"/>
      <w:marBottom w:val="0"/>
      <w:divBdr>
        <w:top w:val="none" w:sz="0" w:space="0" w:color="auto"/>
        <w:left w:val="none" w:sz="0" w:space="0" w:color="auto"/>
        <w:bottom w:val="none" w:sz="0" w:space="0" w:color="auto"/>
        <w:right w:val="none" w:sz="0" w:space="0" w:color="auto"/>
      </w:divBdr>
    </w:div>
    <w:div w:id="284969356">
      <w:bodyDiv w:val="1"/>
      <w:marLeft w:val="0"/>
      <w:marRight w:val="0"/>
      <w:marTop w:val="0"/>
      <w:marBottom w:val="0"/>
      <w:divBdr>
        <w:top w:val="none" w:sz="0" w:space="0" w:color="auto"/>
        <w:left w:val="none" w:sz="0" w:space="0" w:color="auto"/>
        <w:bottom w:val="none" w:sz="0" w:space="0" w:color="auto"/>
        <w:right w:val="none" w:sz="0" w:space="0" w:color="auto"/>
      </w:divBdr>
    </w:div>
    <w:div w:id="371535874">
      <w:bodyDiv w:val="1"/>
      <w:marLeft w:val="0"/>
      <w:marRight w:val="0"/>
      <w:marTop w:val="0"/>
      <w:marBottom w:val="0"/>
      <w:divBdr>
        <w:top w:val="none" w:sz="0" w:space="0" w:color="auto"/>
        <w:left w:val="none" w:sz="0" w:space="0" w:color="auto"/>
        <w:bottom w:val="none" w:sz="0" w:space="0" w:color="auto"/>
        <w:right w:val="none" w:sz="0" w:space="0" w:color="auto"/>
      </w:divBdr>
      <w:divsChild>
        <w:div w:id="1959680961">
          <w:marLeft w:val="0"/>
          <w:marRight w:val="0"/>
          <w:marTop w:val="0"/>
          <w:marBottom w:val="0"/>
          <w:divBdr>
            <w:top w:val="none" w:sz="0" w:space="8" w:color="auto"/>
            <w:left w:val="single" w:sz="6" w:space="0" w:color="BBBBBB"/>
            <w:bottom w:val="none" w:sz="0" w:space="0" w:color="auto"/>
            <w:right w:val="none" w:sz="0" w:space="0" w:color="auto"/>
          </w:divBdr>
          <w:divsChild>
            <w:div w:id="1374963139">
              <w:marLeft w:val="0"/>
              <w:marRight w:val="0"/>
              <w:marTop w:val="0"/>
              <w:marBottom w:val="0"/>
              <w:divBdr>
                <w:top w:val="none" w:sz="0" w:space="0" w:color="auto"/>
                <w:left w:val="none" w:sz="0" w:space="0" w:color="auto"/>
                <w:bottom w:val="none" w:sz="0" w:space="0" w:color="auto"/>
                <w:right w:val="none" w:sz="0" w:space="0" w:color="auto"/>
              </w:divBdr>
              <w:divsChild>
                <w:div w:id="542790761">
                  <w:marLeft w:val="0"/>
                  <w:marRight w:val="0"/>
                  <w:marTop w:val="0"/>
                  <w:marBottom w:val="0"/>
                  <w:divBdr>
                    <w:top w:val="none" w:sz="0" w:space="0" w:color="auto"/>
                    <w:left w:val="none" w:sz="0" w:space="0" w:color="auto"/>
                    <w:bottom w:val="none" w:sz="0" w:space="0" w:color="auto"/>
                    <w:right w:val="none" w:sz="0" w:space="0" w:color="auto"/>
                  </w:divBdr>
                  <w:divsChild>
                    <w:div w:id="17200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27087">
      <w:bodyDiv w:val="1"/>
      <w:marLeft w:val="0"/>
      <w:marRight w:val="0"/>
      <w:marTop w:val="0"/>
      <w:marBottom w:val="0"/>
      <w:divBdr>
        <w:top w:val="none" w:sz="0" w:space="0" w:color="auto"/>
        <w:left w:val="none" w:sz="0" w:space="0" w:color="auto"/>
        <w:bottom w:val="none" w:sz="0" w:space="0" w:color="auto"/>
        <w:right w:val="none" w:sz="0" w:space="0" w:color="auto"/>
      </w:divBdr>
      <w:divsChild>
        <w:div w:id="202789981">
          <w:marLeft w:val="0"/>
          <w:marRight w:val="0"/>
          <w:marTop w:val="0"/>
          <w:marBottom w:val="0"/>
          <w:divBdr>
            <w:top w:val="none" w:sz="0" w:space="0" w:color="auto"/>
            <w:left w:val="none" w:sz="0" w:space="0" w:color="auto"/>
            <w:bottom w:val="none" w:sz="0" w:space="0" w:color="auto"/>
            <w:right w:val="none" w:sz="0" w:space="0" w:color="auto"/>
          </w:divBdr>
        </w:div>
      </w:divsChild>
    </w:div>
    <w:div w:id="509875334">
      <w:bodyDiv w:val="1"/>
      <w:marLeft w:val="0"/>
      <w:marRight w:val="0"/>
      <w:marTop w:val="0"/>
      <w:marBottom w:val="0"/>
      <w:divBdr>
        <w:top w:val="none" w:sz="0" w:space="0" w:color="auto"/>
        <w:left w:val="none" w:sz="0" w:space="0" w:color="auto"/>
        <w:bottom w:val="none" w:sz="0" w:space="0" w:color="auto"/>
        <w:right w:val="none" w:sz="0" w:space="0" w:color="auto"/>
      </w:divBdr>
    </w:div>
    <w:div w:id="696321887">
      <w:bodyDiv w:val="1"/>
      <w:marLeft w:val="0"/>
      <w:marRight w:val="0"/>
      <w:marTop w:val="0"/>
      <w:marBottom w:val="0"/>
      <w:divBdr>
        <w:top w:val="none" w:sz="0" w:space="0" w:color="auto"/>
        <w:left w:val="none" w:sz="0" w:space="0" w:color="auto"/>
        <w:bottom w:val="none" w:sz="0" w:space="0" w:color="auto"/>
        <w:right w:val="none" w:sz="0" w:space="0" w:color="auto"/>
      </w:divBdr>
    </w:div>
    <w:div w:id="777679678">
      <w:bodyDiv w:val="1"/>
      <w:marLeft w:val="0"/>
      <w:marRight w:val="0"/>
      <w:marTop w:val="0"/>
      <w:marBottom w:val="0"/>
      <w:divBdr>
        <w:top w:val="none" w:sz="0" w:space="0" w:color="auto"/>
        <w:left w:val="none" w:sz="0" w:space="0" w:color="auto"/>
        <w:bottom w:val="none" w:sz="0" w:space="0" w:color="auto"/>
        <w:right w:val="none" w:sz="0" w:space="0" w:color="auto"/>
      </w:divBdr>
    </w:div>
    <w:div w:id="901135110">
      <w:bodyDiv w:val="1"/>
      <w:marLeft w:val="0"/>
      <w:marRight w:val="0"/>
      <w:marTop w:val="0"/>
      <w:marBottom w:val="0"/>
      <w:divBdr>
        <w:top w:val="none" w:sz="0" w:space="0" w:color="auto"/>
        <w:left w:val="none" w:sz="0" w:space="0" w:color="auto"/>
        <w:bottom w:val="none" w:sz="0" w:space="0" w:color="auto"/>
        <w:right w:val="none" w:sz="0" w:space="0" w:color="auto"/>
      </w:divBdr>
    </w:div>
    <w:div w:id="1025058098">
      <w:bodyDiv w:val="1"/>
      <w:marLeft w:val="0"/>
      <w:marRight w:val="0"/>
      <w:marTop w:val="0"/>
      <w:marBottom w:val="0"/>
      <w:divBdr>
        <w:top w:val="none" w:sz="0" w:space="0" w:color="auto"/>
        <w:left w:val="none" w:sz="0" w:space="0" w:color="auto"/>
        <w:bottom w:val="none" w:sz="0" w:space="0" w:color="auto"/>
        <w:right w:val="none" w:sz="0" w:space="0" w:color="auto"/>
      </w:divBdr>
    </w:div>
    <w:div w:id="1193884083">
      <w:bodyDiv w:val="1"/>
      <w:marLeft w:val="0"/>
      <w:marRight w:val="0"/>
      <w:marTop w:val="0"/>
      <w:marBottom w:val="0"/>
      <w:divBdr>
        <w:top w:val="none" w:sz="0" w:space="0" w:color="auto"/>
        <w:left w:val="none" w:sz="0" w:space="0" w:color="auto"/>
        <w:bottom w:val="none" w:sz="0" w:space="0" w:color="auto"/>
        <w:right w:val="none" w:sz="0" w:space="0" w:color="auto"/>
      </w:divBdr>
      <w:divsChild>
        <w:div w:id="791241079">
          <w:marLeft w:val="0"/>
          <w:marRight w:val="0"/>
          <w:marTop w:val="0"/>
          <w:marBottom w:val="0"/>
          <w:divBdr>
            <w:top w:val="none" w:sz="0" w:space="0" w:color="auto"/>
            <w:left w:val="none" w:sz="0" w:space="0" w:color="auto"/>
            <w:bottom w:val="none" w:sz="0" w:space="0" w:color="auto"/>
            <w:right w:val="none" w:sz="0" w:space="0" w:color="auto"/>
          </w:divBdr>
          <w:divsChild>
            <w:div w:id="864485787">
              <w:marLeft w:val="0"/>
              <w:marRight w:val="0"/>
              <w:marTop w:val="0"/>
              <w:marBottom w:val="0"/>
              <w:divBdr>
                <w:top w:val="none" w:sz="0" w:space="0" w:color="auto"/>
                <w:left w:val="none" w:sz="0" w:space="0" w:color="auto"/>
                <w:bottom w:val="none" w:sz="0" w:space="0" w:color="auto"/>
                <w:right w:val="none" w:sz="0" w:space="0" w:color="auto"/>
              </w:divBdr>
              <w:divsChild>
                <w:div w:id="910312124">
                  <w:marLeft w:val="0"/>
                  <w:marRight w:val="0"/>
                  <w:marTop w:val="0"/>
                  <w:marBottom w:val="0"/>
                  <w:divBdr>
                    <w:top w:val="none" w:sz="0" w:space="0" w:color="auto"/>
                    <w:left w:val="none" w:sz="0" w:space="0" w:color="auto"/>
                    <w:bottom w:val="none" w:sz="0" w:space="0" w:color="auto"/>
                    <w:right w:val="none" w:sz="0" w:space="0" w:color="auto"/>
                  </w:divBdr>
                  <w:divsChild>
                    <w:div w:id="674310508">
                      <w:marLeft w:val="0"/>
                      <w:marRight w:val="0"/>
                      <w:marTop w:val="0"/>
                      <w:marBottom w:val="0"/>
                      <w:divBdr>
                        <w:top w:val="none" w:sz="0" w:space="0" w:color="auto"/>
                        <w:left w:val="none" w:sz="0" w:space="0" w:color="auto"/>
                        <w:bottom w:val="none" w:sz="0" w:space="0" w:color="auto"/>
                        <w:right w:val="none" w:sz="0" w:space="0" w:color="auto"/>
                      </w:divBdr>
                      <w:divsChild>
                        <w:div w:id="4991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265655">
      <w:bodyDiv w:val="1"/>
      <w:marLeft w:val="0"/>
      <w:marRight w:val="0"/>
      <w:marTop w:val="0"/>
      <w:marBottom w:val="0"/>
      <w:divBdr>
        <w:top w:val="none" w:sz="0" w:space="0" w:color="auto"/>
        <w:left w:val="none" w:sz="0" w:space="0" w:color="auto"/>
        <w:bottom w:val="none" w:sz="0" w:space="0" w:color="auto"/>
        <w:right w:val="none" w:sz="0" w:space="0" w:color="auto"/>
      </w:divBdr>
    </w:div>
    <w:div w:id="1259604065">
      <w:bodyDiv w:val="1"/>
      <w:marLeft w:val="0"/>
      <w:marRight w:val="0"/>
      <w:marTop w:val="0"/>
      <w:marBottom w:val="0"/>
      <w:divBdr>
        <w:top w:val="none" w:sz="0" w:space="0" w:color="auto"/>
        <w:left w:val="none" w:sz="0" w:space="0" w:color="auto"/>
        <w:bottom w:val="none" w:sz="0" w:space="0" w:color="auto"/>
        <w:right w:val="none" w:sz="0" w:space="0" w:color="auto"/>
      </w:divBdr>
      <w:divsChild>
        <w:div w:id="1485971694">
          <w:marLeft w:val="0"/>
          <w:marRight w:val="0"/>
          <w:marTop w:val="0"/>
          <w:marBottom w:val="0"/>
          <w:divBdr>
            <w:top w:val="none" w:sz="0" w:space="0" w:color="auto"/>
            <w:left w:val="none" w:sz="0" w:space="0" w:color="auto"/>
            <w:bottom w:val="none" w:sz="0" w:space="0" w:color="auto"/>
            <w:right w:val="none" w:sz="0" w:space="0" w:color="auto"/>
          </w:divBdr>
          <w:divsChild>
            <w:div w:id="1353797486">
              <w:marLeft w:val="0"/>
              <w:marRight w:val="0"/>
              <w:marTop w:val="0"/>
              <w:marBottom w:val="0"/>
              <w:divBdr>
                <w:top w:val="none" w:sz="0" w:space="0" w:color="auto"/>
                <w:left w:val="none" w:sz="0" w:space="0" w:color="auto"/>
                <w:bottom w:val="none" w:sz="0" w:space="0" w:color="auto"/>
                <w:right w:val="none" w:sz="0" w:space="0" w:color="auto"/>
              </w:divBdr>
              <w:divsChild>
                <w:div w:id="1110660851">
                  <w:marLeft w:val="0"/>
                  <w:marRight w:val="0"/>
                  <w:marTop w:val="0"/>
                  <w:marBottom w:val="0"/>
                  <w:divBdr>
                    <w:top w:val="none" w:sz="0" w:space="0" w:color="auto"/>
                    <w:left w:val="none" w:sz="0" w:space="0" w:color="auto"/>
                    <w:bottom w:val="none" w:sz="0" w:space="0" w:color="auto"/>
                    <w:right w:val="none" w:sz="0" w:space="0" w:color="auto"/>
                  </w:divBdr>
                  <w:divsChild>
                    <w:div w:id="399181903">
                      <w:marLeft w:val="0"/>
                      <w:marRight w:val="0"/>
                      <w:marTop w:val="0"/>
                      <w:marBottom w:val="0"/>
                      <w:divBdr>
                        <w:top w:val="none" w:sz="0" w:space="0" w:color="auto"/>
                        <w:left w:val="none" w:sz="0" w:space="0" w:color="auto"/>
                        <w:bottom w:val="none" w:sz="0" w:space="0" w:color="auto"/>
                        <w:right w:val="none" w:sz="0" w:space="0" w:color="auto"/>
                      </w:divBdr>
                      <w:divsChild>
                        <w:div w:id="19138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7353">
      <w:bodyDiv w:val="1"/>
      <w:marLeft w:val="0"/>
      <w:marRight w:val="0"/>
      <w:marTop w:val="0"/>
      <w:marBottom w:val="0"/>
      <w:divBdr>
        <w:top w:val="none" w:sz="0" w:space="0" w:color="auto"/>
        <w:left w:val="none" w:sz="0" w:space="0" w:color="auto"/>
        <w:bottom w:val="none" w:sz="0" w:space="0" w:color="auto"/>
        <w:right w:val="none" w:sz="0" w:space="0" w:color="auto"/>
      </w:divBdr>
      <w:divsChild>
        <w:div w:id="1064111247">
          <w:marLeft w:val="0"/>
          <w:marRight w:val="0"/>
          <w:marTop w:val="0"/>
          <w:marBottom w:val="0"/>
          <w:divBdr>
            <w:top w:val="none" w:sz="0" w:space="0" w:color="auto"/>
            <w:left w:val="none" w:sz="0" w:space="0" w:color="auto"/>
            <w:bottom w:val="none" w:sz="0" w:space="0" w:color="auto"/>
            <w:right w:val="none" w:sz="0" w:space="0" w:color="auto"/>
          </w:divBdr>
        </w:div>
      </w:divsChild>
    </w:div>
    <w:div w:id="1382748291">
      <w:bodyDiv w:val="1"/>
      <w:marLeft w:val="0"/>
      <w:marRight w:val="0"/>
      <w:marTop w:val="0"/>
      <w:marBottom w:val="0"/>
      <w:divBdr>
        <w:top w:val="none" w:sz="0" w:space="0" w:color="auto"/>
        <w:left w:val="none" w:sz="0" w:space="0" w:color="auto"/>
        <w:bottom w:val="none" w:sz="0" w:space="0" w:color="auto"/>
        <w:right w:val="none" w:sz="0" w:space="0" w:color="auto"/>
      </w:divBdr>
      <w:divsChild>
        <w:div w:id="1979606729">
          <w:marLeft w:val="0"/>
          <w:marRight w:val="0"/>
          <w:marTop w:val="0"/>
          <w:marBottom w:val="0"/>
          <w:divBdr>
            <w:top w:val="none" w:sz="0" w:space="0" w:color="auto"/>
            <w:left w:val="none" w:sz="0" w:space="0" w:color="auto"/>
            <w:bottom w:val="none" w:sz="0" w:space="0" w:color="auto"/>
            <w:right w:val="none" w:sz="0" w:space="0" w:color="auto"/>
          </w:divBdr>
          <w:divsChild>
            <w:div w:id="728462134">
              <w:marLeft w:val="0"/>
              <w:marRight w:val="0"/>
              <w:marTop w:val="0"/>
              <w:marBottom w:val="0"/>
              <w:divBdr>
                <w:top w:val="none" w:sz="0" w:space="0" w:color="auto"/>
                <w:left w:val="none" w:sz="0" w:space="0" w:color="auto"/>
                <w:bottom w:val="none" w:sz="0" w:space="0" w:color="auto"/>
                <w:right w:val="none" w:sz="0" w:space="0" w:color="auto"/>
              </w:divBdr>
              <w:divsChild>
                <w:div w:id="1427119334">
                  <w:marLeft w:val="0"/>
                  <w:marRight w:val="0"/>
                  <w:marTop w:val="0"/>
                  <w:marBottom w:val="0"/>
                  <w:divBdr>
                    <w:top w:val="none" w:sz="0" w:space="0" w:color="auto"/>
                    <w:left w:val="none" w:sz="0" w:space="0" w:color="auto"/>
                    <w:bottom w:val="none" w:sz="0" w:space="0" w:color="auto"/>
                    <w:right w:val="none" w:sz="0" w:space="0" w:color="auto"/>
                  </w:divBdr>
                  <w:divsChild>
                    <w:div w:id="1118833196">
                      <w:marLeft w:val="0"/>
                      <w:marRight w:val="0"/>
                      <w:marTop w:val="0"/>
                      <w:marBottom w:val="0"/>
                      <w:divBdr>
                        <w:top w:val="none" w:sz="0" w:space="0" w:color="auto"/>
                        <w:left w:val="none" w:sz="0" w:space="0" w:color="auto"/>
                        <w:bottom w:val="none" w:sz="0" w:space="0" w:color="auto"/>
                        <w:right w:val="none" w:sz="0" w:space="0" w:color="auto"/>
                      </w:divBdr>
                      <w:divsChild>
                        <w:div w:id="46258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488805">
      <w:bodyDiv w:val="1"/>
      <w:marLeft w:val="0"/>
      <w:marRight w:val="0"/>
      <w:marTop w:val="0"/>
      <w:marBottom w:val="0"/>
      <w:divBdr>
        <w:top w:val="none" w:sz="0" w:space="0" w:color="auto"/>
        <w:left w:val="none" w:sz="0" w:space="0" w:color="auto"/>
        <w:bottom w:val="none" w:sz="0" w:space="0" w:color="auto"/>
        <w:right w:val="none" w:sz="0" w:space="0" w:color="auto"/>
      </w:divBdr>
      <w:divsChild>
        <w:div w:id="1170215135">
          <w:marLeft w:val="0"/>
          <w:marRight w:val="0"/>
          <w:marTop w:val="0"/>
          <w:marBottom w:val="0"/>
          <w:divBdr>
            <w:top w:val="none" w:sz="0" w:space="0" w:color="auto"/>
            <w:left w:val="none" w:sz="0" w:space="0" w:color="auto"/>
            <w:bottom w:val="none" w:sz="0" w:space="0" w:color="auto"/>
            <w:right w:val="none" w:sz="0" w:space="0" w:color="auto"/>
          </w:divBdr>
          <w:divsChild>
            <w:div w:id="1723796746">
              <w:marLeft w:val="0"/>
              <w:marRight w:val="0"/>
              <w:marTop w:val="0"/>
              <w:marBottom w:val="0"/>
              <w:divBdr>
                <w:top w:val="none" w:sz="0" w:space="0" w:color="auto"/>
                <w:left w:val="none" w:sz="0" w:space="0" w:color="auto"/>
                <w:bottom w:val="none" w:sz="0" w:space="0" w:color="auto"/>
                <w:right w:val="none" w:sz="0" w:space="0" w:color="auto"/>
              </w:divBdr>
              <w:divsChild>
                <w:div w:id="1668096342">
                  <w:marLeft w:val="0"/>
                  <w:marRight w:val="0"/>
                  <w:marTop w:val="0"/>
                  <w:marBottom w:val="0"/>
                  <w:divBdr>
                    <w:top w:val="none" w:sz="0" w:space="0" w:color="auto"/>
                    <w:left w:val="none" w:sz="0" w:space="0" w:color="auto"/>
                    <w:bottom w:val="none" w:sz="0" w:space="0" w:color="auto"/>
                    <w:right w:val="none" w:sz="0" w:space="0" w:color="auto"/>
                  </w:divBdr>
                  <w:divsChild>
                    <w:div w:id="225379441">
                      <w:marLeft w:val="0"/>
                      <w:marRight w:val="0"/>
                      <w:marTop w:val="0"/>
                      <w:marBottom w:val="0"/>
                      <w:divBdr>
                        <w:top w:val="none" w:sz="0" w:space="0" w:color="auto"/>
                        <w:left w:val="none" w:sz="0" w:space="0" w:color="auto"/>
                        <w:bottom w:val="none" w:sz="0" w:space="0" w:color="auto"/>
                        <w:right w:val="none" w:sz="0" w:space="0" w:color="auto"/>
                      </w:divBdr>
                      <w:divsChild>
                        <w:div w:id="14175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487077">
      <w:bodyDiv w:val="1"/>
      <w:marLeft w:val="0"/>
      <w:marRight w:val="0"/>
      <w:marTop w:val="0"/>
      <w:marBottom w:val="0"/>
      <w:divBdr>
        <w:top w:val="none" w:sz="0" w:space="0" w:color="auto"/>
        <w:left w:val="none" w:sz="0" w:space="0" w:color="auto"/>
        <w:bottom w:val="none" w:sz="0" w:space="0" w:color="auto"/>
        <w:right w:val="none" w:sz="0" w:space="0" w:color="auto"/>
      </w:divBdr>
    </w:div>
    <w:div w:id="1500779335">
      <w:bodyDiv w:val="1"/>
      <w:marLeft w:val="0"/>
      <w:marRight w:val="0"/>
      <w:marTop w:val="0"/>
      <w:marBottom w:val="0"/>
      <w:divBdr>
        <w:top w:val="none" w:sz="0" w:space="0" w:color="auto"/>
        <w:left w:val="none" w:sz="0" w:space="0" w:color="auto"/>
        <w:bottom w:val="none" w:sz="0" w:space="0" w:color="auto"/>
        <w:right w:val="none" w:sz="0" w:space="0" w:color="auto"/>
      </w:divBdr>
    </w:div>
    <w:div w:id="1600676848">
      <w:bodyDiv w:val="1"/>
      <w:marLeft w:val="0"/>
      <w:marRight w:val="0"/>
      <w:marTop w:val="0"/>
      <w:marBottom w:val="0"/>
      <w:divBdr>
        <w:top w:val="none" w:sz="0" w:space="0" w:color="auto"/>
        <w:left w:val="none" w:sz="0" w:space="0" w:color="auto"/>
        <w:bottom w:val="none" w:sz="0" w:space="0" w:color="auto"/>
        <w:right w:val="none" w:sz="0" w:space="0" w:color="auto"/>
      </w:divBdr>
    </w:div>
    <w:div w:id="1659309362">
      <w:bodyDiv w:val="1"/>
      <w:marLeft w:val="0"/>
      <w:marRight w:val="0"/>
      <w:marTop w:val="0"/>
      <w:marBottom w:val="0"/>
      <w:divBdr>
        <w:top w:val="none" w:sz="0" w:space="0" w:color="auto"/>
        <w:left w:val="none" w:sz="0" w:space="0" w:color="auto"/>
        <w:bottom w:val="none" w:sz="0" w:space="0" w:color="auto"/>
        <w:right w:val="none" w:sz="0" w:space="0" w:color="auto"/>
      </w:divBdr>
      <w:divsChild>
        <w:div w:id="2114128289">
          <w:marLeft w:val="0"/>
          <w:marRight w:val="0"/>
          <w:marTop w:val="0"/>
          <w:marBottom w:val="0"/>
          <w:divBdr>
            <w:top w:val="none" w:sz="0" w:space="0" w:color="auto"/>
            <w:left w:val="none" w:sz="0" w:space="0" w:color="auto"/>
            <w:bottom w:val="none" w:sz="0" w:space="0" w:color="auto"/>
            <w:right w:val="none" w:sz="0" w:space="0" w:color="auto"/>
          </w:divBdr>
        </w:div>
      </w:divsChild>
    </w:div>
    <w:div w:id="1779448613">
      <w:bodyDiv w:val="1"/>
      <w:marLeft w:val="0"/>
      <w:marRight w:val="0"/>
      <w:marTop w:val="0"/>
      <w:marBottom w:val="0"/>
      <w:divBdr>
        <w:top w:val="none" w:sz="0" w:space="0" w:color="auto"/>
        <w:left w:val="none" w:sz="0" w:space="0" w:color="auto"/>
        <w:bottom w:val="none" w:sz="0" w:space="0" w:color="auto"/>
        <w:right w:val="none" w:sz="0" w:space="0" w:color="auto"/>
      </w:divBdr>
      <w:divsChild>
        <w:div w:id="266736918">
          <w:marLeft w:val="0"/>
          <w:marRight w:val="0"/>
          <w:marTop w:val="0"/>
          <w:marBottom w:val="0"/>
          <w:divBdr>
            <w:top w:val="none" w:sz="0" w:space="0" w:color="auto"/>
            <w:left w:val="none" w:sz="0" w:space="0" w:color="auto"/>
            <w:bottom w:val="none" w:sz="0" w:space="0" w:color="auto"/>
            <w:right w:val="none" w:sz="0" w:space="0" w:color="auto"/>
          </w:divBdr>
        </w:div>
      </w:divsChild>
    </w:div>
    <w:div w:id="1888300840">
      <w:bodyDiv w:val="1"/>
      <w:marLeft w:val="0"/>
      <w:marRight w:val="0"/>
      <w:marTop w:val="0"/>
      <w:marBottom w:val="0"/>
      <w:divBdr>
        <w:top w:val="none" w:sz="0" w:space="0" w:color="auto"/>
        <w:left w:val="none" w:sz="0" w:space="0" w:color="auto"/>
        <w:bottom w:val="none" w:sz="0" w:space="0" w:color="auto"/>
        <w:right w:val="none" w:sz="0" w:space="0" w:color="auto"/>
      </w:divBdr>
      <w:divsChild>
        <w:div w:id="1451777120">
          <w:marLeft w:val="0"/>
          <w:marRight w:val="0"/>
          <w:marTop w:val="0"/>
          <w:marBottom w:val="0"/>
          <w:divBdr>
            <w:top w:val="none" w:sz="0" w:space="0" w:color="auto"/>
            <w:left w:val="none" w:sz="0" w:space="0" w:color="auto"/>
            <w:bottom w:val="none" w:sz="0" w:space="0" w:color="auto"/>
            <w:right w:val="none" w:sz="0" w:space="0" w:color="auto"/>
          </w:divBdr>
          <w:divsChild>
            <w:div w:id="363528961">
              <w:marLeft w:val="0"/>
              <w:marRight w:val="0"/>
              <w:marTop w:val="0"/>
              <w:marBottom w:val="0"/>
              <w:divBdr>
                <w:top w:val="none" w:sz="0" w:space="0" w:color="auto"/>
                <w:left w:val="none" w:sz="0" w:space="0" w:color="auto"/>
                <w:bottom w:val="none" w:sz="0" w:space="0" w:color="auto"/>
                <w:right w:val="none" w:sz="0" w:space="0" w:color="auto"/>
              </w:divBdr>
              <w:divsChild>
                <w:div w:id="1108279356">
                  <w:marLeft w:val="0"/>
                  <w:marRight w:val="0"/>
                  <w:marTop w:val="0"/>
                  <w:marBottom w:val="0"/>
                  <w:divBdr>
                    <w:top w:val="none" w:sz="0" w:space="0" w:color="auto"/>
                    <w:left w:val="none" w:sz="0" w:space="0" w:color="auto"/>
                    <w:bottom w:val="none" w:sz="0" w:space="0" w:color="auto"/>
                    <w:right w:val="none" w:sz="0" w:space="0" w:color="auto"/>
                  </w:divBdr>
                  <w:divsChild>
                    <w:div w:id="34937509">
                      <w:marLeft w:val="0"/>
                      <w:marRight w:val="0"/>
                      <w:marTop w:val="0"/>
                      <w:marBottom w:val="0"/>
                      <w:divBdr>
                        <w:top w:val="none" w:sz="0" w:space="0" w:color="auto"/>
                        <w:left w:val="none" w:sz="0" w:space="0" w:color="auto"/>
                        <w:bottom w:val="none" w:sz="0" w:space="0" w:color="auto"/>
                        <w:right w:val="none" w:sz="0" w:space="0" w:color="auto"/>
                      </w:divBdr>
                      <w:divsChild>
                        <w:div w:id="16854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997748">
      <w:bodyDiv w:val="1"/>
      <w:marLeft w:val="0"/>
      <w:marRight w:val="0"/>
      <w:marTop w:val="0"/>
      <w:marBottom w:val="0"/>
      <w:divBdr>
        <w:top w:val="none" w:sz="0" w:space="0" w:color="auto"/>
        <w:left w:val="none" w:sz="0" w:space="0" w:color="auto"/>
        <w:bottom w:val="none" w:sz="0" w:space="0" w:color="auto"/>
        <w:right w:val="none" w:sz="0" w:space="0" w:color="auto"/>
      </w:divBdr>
      <w:divsChild>
        <w:div w:id="2042168079">
          <w:marLeft w:val="0"/>
          <w:marRight w:val="0"/>
          <w:marTop w:val="0"/>
          <w:marBottom w:val="0"/>
          <w:divBdr>
            <w:top w:val="none" w:sz="0" w:space="0" w:color="auto"/>
            <w:left w:val="none" w:sz="0" w:space="0" w:color="auto"/>
            <w:bottom w:val="none" w:sz="0" w:space="0" w:color="auto"/>
            <w:right w:val="none" w:sz="0" w:space="0" w:color="auto"/>
          </w:divBdr>
        </w:div>
      </w:divsChild>
    </w:div>
    <w:div w:id="1947614189">
      <w:bodyDiv w:val="1"/>
      <w:marLeft w:val="0"/>
      <w:marRight w:val="0"/>
      <w:marTop w:val="0"/>
      <w:marBottom w:val="0"/>
      <w:divBdr>
        <w:top w:val="none" w:sz="0" w:space="0" w:color="auto"/>
        <w:left w:val="none" w:sz="0" w:space="0" w:color="auto"/>
        <w:bottom w:val="none" w:sz="0" w:space="0" w:color="auto"/>
        <w:right w:val="none" w:sz="0" w:space="0" w:color="auto"/>
      </w:divBdr>
    </w:div>
    <w:div w:id="2062164722">
      <w:bodyDiv w:val="1"/>
      <w:marLeft w:val="0"/>
      <w:marRight w:val="0"/>
      <w:marTop w:val="0"/>
      <w:marBottom w:val="0"/>
      <w:divBdr>
        <w:top w:val="none" w:sz="0" w:space="0" w:color="auto"/>
        <w:left w:val="none" w:sz="0" w:space="0" w:color="auto"/>
        <w:bottom w:val="none" w:sz="0" w:space="0" w:color="auto"/>
        <w:right w:val="none" w:sz="0" w:space="0" w:color="auto"/>
      </w:divBdr>
      <w:divsChild>
        <w:div w:id="588663389">
          <w:marLeft w:val="0"/>
          <w:marRight w:val="0"/>
          <w:marTop w:val="0"/>
          <w:marBottom w:val="0"/>
          <w:divBdr>
            <w:top w:val="none" w:sz="0" w:space="0" w:color="auto"/>
            <w:left w:val="none" w:sz="0" w:space="0" w:color="auto"/>
            <w:bottom w:val="none" w:sz="0" w:space="0" w:color="auto"/>
            <w:right w:val="none" w:sz="0" w:space="0" w:color="auto"/>
          </w:divBdr>
        </w:div>
      </w:divsChild>
    </w:div>
    <w:div w:id="20733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2.png"/><Relationship Id="rId26" Type="http://schemas.openxmlformats.org/officeDocument/2006/relationships/hyperlink" Target="http://go.microsoft.com/fwlink/?LinkId=259796" TargetMode="External"/><Relationship Id="rId39" Type="http://schemas.openxmlformats.org/officeDocument/2006/relationships/hyperlink" Target="http://go.microsoft.com/fwlink/?LinkId=260667" TargetMode="External"/><Relationship Id="rId21" Type="http://schemas.openxmlformats.org/officeDocument/2006/relationships/image" Target="cid:image003.png@01CD6F00.66351390" TargetMode="External"/><Relationship Id="rId34" Type="http://schemas.openxmlformats.org/officeDocument/2006/relationships/hyperlink" Target="http://go.microsoft.com/fwlink/?LinkId=260662" TargetMode="External"/><Relationship Id="rId42" Type="http://schemas.openxmlformats.org/officeDocument/2006/relationships/hyperlink" Target="http://go.microsoft.com/fwlink/?LinkId=260669" TargetMode="External"/><Relationship Id="rId47" Type="http://schemas.openxmlformats.org/officeDocument/2006/relationships/hyperlink" Target="http://go.microsoft.com/fwlink/?LinkId=260564" TargetMode="External"/><Relationship Id="rId50" Type="http://schemas.openxmlformats.org/officeDocument/2006/relationships/hyperlink" Target="http://go.microsoft.com/fwlink/?LinkId=260680" TargetMode="External"/><Relationship Id="rId55" Type="http://schemas.openxmlformats.org/officeDocument/2006/relationships/hyperlink" Target="http://go.microsoft.com/fwlink/?LinkId=260572" TargetMode="External"/><Relationship Id="rId63" Type="http://schemas.openxmlformats.org/officeDocument/2006/relationships/hyperlink" Target="http://go.microsoft.com/fwlink/?LinkId=260577" TargetMode="External"/><Relationship Id="rId68" Type="http://schemas.openxmlformats.org/officeDocument/2006/relationships/hyperlink" Target="http://go.microsoft.com/fwlink/?LinkId=260581" TargetMode="External"/><Relationship Id="rId76" Type="http://schemas.openxmlformats.org/officeDocument/2006/relationships/hyperlink" Target="http://go.microsoft.com/fwlink/?LinkId=260632" TargetMode="External"/><Relationship Id="rId84" Type="http://schemas.openxmlformats.org/officeDocument/2006/relationships/hyperlink" Target="http://www.microsoft.com/security/sdl/default.aspx" TargetMode="External"/><Relationship Id="rId7" Type="http://schemas.openxmlformats.org/officeDocument/2006/relationships/customXml" Target="../customXml/item7.xml"/><Relationship Id="rId71" Type="http://schemas.openxmlformats.org/officeDocument/2006/relationships/hyperlink" Target="http://go.microsoft.com/fwlink/?LinkId=260625"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go.microsoft.com/fwlink/?LinkId=259796" TargetMode="External"/><Relationship Id="rId11" Type="http://schemas.openxmlformats.org/officeDocument/2006/relationships/styles" Target="styles.xml"/><Relationship Id="rId24" Type="http://schemas.openxmlformats.org/officeDocument/2006/relationships/hyperlink" Target="http://go.microsoft.com/fwlink/?LinkId=259796" TargetMode="External"/><Relationship Id="rId32" Type="http://schemas.openxmlformats.org/officeDocument/2006/relationships/hyperlink" Target="http://go.microsoft.com/fwlink/?LinkId=260661" TargetMode="External"/><Relationship Id="rId37" Type="http://schemas.openxmlformats.org/officeDocument/2006/relationships/hyperlink" Target="http://go.microsoft.com/fwlink/?LinkId=260666" TargetMode="External"/><Relationship Id="rId40" Type="http://schemas.openxmlformats.org/officeDocument/2006/relationships/hyperlink" Target="http://go.microsoft.com/fwlink/?LinkId=259796" TargetMode="External"/><Relationship Id="rId45" Type="http://schemas.openxmlformats.org/officeDocument/2006/relationships/hyperlink" Target="http://go.microsoft.com/fwlink/?LinkId=260670" TargetMode="External"/><Relationship Id="rId53" Type="http://schemas.openxmlformats.org/officeDocument/2006/relationships/hyperlink" Target="http://go.microsoft.com/fwlink/?LinkId=260570" TargetMode="External"/><Relationship Id="rId58" Type="http://schemas.openxmlformats.org/officeDocument/2006/relationships/hyperlink" Target="http://go.microsoft.com/fwlink/?LinkID=259801" TargetMode="External"/><Relationship Id="rId66" Type="http://schemas.openxmlformats.org/officeDocument/2006/relationships/hyperlink" Target="http://go.microsoft.com/fwlink/?LinkId=260579" TargetMode="External"/><Relationship Id="rId74" Type="http://schemas.openxmlformats.org/officeDocument/2006/relationships/hyperlink" Target="http://go.microsoft.com/fwlink/?LinkId=260629" TargetMode="External"/><Relationship Id="rId79" Type="http://schemas.openxmlformats.org/officeDocument/2006/relationships/hyperlink" Target="http://go.microsoft.com/fwlink/?LinkId=260674" TargetMode="Externa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go.microsoft.com/fwlink/?LinkId=260669" TargetMode="External"/><Relationship Id="rId82" Type="http://schemas.openxmlformats.org/officeDocument/2006/relationships/hyperlink" Target="http://go.microsoft.com/fwlink/?LinkId=260676" TargetMode="External"/><Relationship Id="rId19" Type="http://schemas.openxmlformats.org/officeDocument/2006/relationships/image" Target="cid:image003.png@01CD6EFA.3ECF8840"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download.microsoft.com/downloads/1/4/f/14fe12d0-7d89-45de-bd98-ef497d66be5d/Attack_Surface_Analyzer_BETA_x64.msi" TargetMode="External"/><Relationship Id="rId27" Type="http://schemas.openxmlformats.org/officeDocument/2006/relationships/hyperlink" Target="http://go.microsoft.com/fwlink/?LinkId=259797" TargetMode="External"/><Relationship Id="rId30" Type="http://schemas.openxmlformats.org/officeDocument/2006/relationships/hyperlink" Target="http://go.microsoft.com/fwlink/?LinkId=260660" TargetMode="External"/><Relationship Id="rId35" Type="http://schemas.openxmlformats.org/officeDocument/2006/relationships/hyperlink" Target="http://go.microsoft.com/fwlink/?LinkId=260564" TargetMode="External"/><Relationship Id="rId43" Type="http://schemas.openxmlformats.org/officeDocument/2006/relationships/hyperlink" Target="http://go.microsoft.com/fwlink/?LinkId=259796" TargetMode="External"/><Relationship Id="rId48" Type="http://schemas.openxmlformats.org/officeDocument/2006/relationships/hyperlink" Target="http://go.microsoft.com/fwlink/?LinkId=260566" TargetMode="External"/><Relationship Id="rId56" Type="http://schemas.openxmlformats.org/officeDocument/2006/relationships/hyperlink" Target="http://go.microsoft.com/fwlink/?LinkId=260573" TargetMode="External"/><Relationship Id="rId64" Type="http://schemas.openxmlformats.org/officeDocument/2006/relationships/hyperlink" Target="http://go.microsoft.com/fwlink/?LinkId=260578" TargetMode="External"/><Relationship Id="rId69" Type="http://schemas.openxmlformats.org/officeDocument/2006/relationships/hyperlink" Target="http://go.microsoft.com/fwlink/?LinkId=260601" TargetMode="External"/><Relationship Id="rId77" Type="http://schemas.openxmlformats.org/officeDocument/2006/relationships/hyperlink" Target="http://go.microsoft.com/fwlink/?LinkId=260633" TargetMode="External"/><Relationship Id="rId8" Type="http://schemas.openxmlformats.org/officeDocument/2006/relationships/customXml" Target="../customXml/item8.xml"/><Relationship Id="rId51" Type="http://schemas.openxmlformats.org/officeDocument/2006/relationships/hyperlink" Target="http://go.microsoft.com/fwlink/?LinkId=260569" TargetMode="External"/><Relationship Id="rId72" Type="http://schemas.openxmlformats.org/officeDocument/2006/relationships/hyperlink" Target="http://go.microsoft.com/fwlink/?LinkId=260626" TargetMode="External"/><Relationship Id="rId80" Type="http://schemas.openxmlformats.org/officeDocument/2006/relationships/hyperlink" Target="http://go.microsoft.com/fwlink/?LinkId=260675" TargetMode="External"/><Relationship Id="rId85" Type="http://schemas.openxmlformats.org/officeDocument/2006/relationships/hyperlink" Target="http://www.microsoft.com/en-us/download/details.aspx?id=24487" TargetMode="Externa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cid:image001.png@01CD6EF9.3C7FC150" TargetMode="External"/><Relationship Id="rId25" Type="http://schemas.openxmlformats.org/officeDocument/2006/relationships/hyperlink" Target="http://go.microsoft.com/fwlink/?LinkID=260658" TargetMode="External"/><Relationship Id="rId33" Type="http://schemas.openxmlformats.org/officeDocument/2006/relationships/hyperlink" Target="http://go.microsoft.com/fwlink/?LinkId=259796" TargetMode="External"/><Relationship Id="rId38" Type="http://schemas.openxmlformats.org/officeDocument/2006/relationships/hyperlink" Target="http://go.microsoft.com/fwlink/?LinkId=259799" TargetMode="External"/><Relationship Id="rId46" Type="http://schemas.openxmlformats.org/officeDocument/2006/relationships/hyperlink" Target="http://go.microsoft.com/fwlink/?LinkId=260563" TargetMode="External"/><Relationship Id="rId59" Type="http://schemas.openxmlformats.org/officeDocument/2006/relationships/hyperlink" Target="http://go.microsoft.com/fwlink/?LinkId=260669" TargetMode="External"/><Relationship Id="rId67" Type="http://schemas.openxmlformats.org/officeDocument/2006/relationships/hyperlink" Target="http://go.microsoft.com/fwlink/?LinkId=260580" TargetMode="External"/><Relationship Id="rId20" Type="http://schemas.openxmlformats.org/officeDocument/2006/relationships/image" Target="media/image3.png"/><Relationship Id="rId41" Type="http://schemas.openxmlformats.org/officeDocument/2006/relationships/hyperlink" Target="http://go.microsoft.com/fwlink/?LinkId=260668" TargetMode="External"/><Relationship Id="rId54" Type="http://schemas.openxmlformats.org/officeDocument/2006/relationships/hyperlink" Target="http://go.microsoft.com/fwlink/?LinkId=260571" TargetMode="External"/><Relationship Id="rId62" Type="http://schemas.openxmlformats.org/officeDocument/2006/relationships/hyperlink" Target="http://go.microsoft.com/fwlink/?LinkId=260575" TargetMode="External"/><Relationship Id="rId70" Type="http://schemas.openxmlformats.org/officeDocument/2006/relationships/hyperlink" Target="http://go.microsoft.com/fwlink/?LinkId=260604" TargetMode="External"/><Relationship Id="rId75" Type="http://schemas.openxmlformats.org/officeDocument/2006/relationships/hyperlink" Target="http://go.microsoft.com/fwlink/?LinkId=260631" TargetMode="External"/><Relationship Id="rId83" Type="http://schemas.openxmlformats.org/officeDocument/2006/relationships/hyperlink" Target="http://social.msdn.microsoft.com/Forums/en-US/sdlprocess/thread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yperlink" Target="http://download.microsoft.com/downloads/1/4/f/14fe12d0-7d89-45de-bd98-ef497d66be5d/Attack_Surface_Analyzer_BETA_x86.msi" TargetMode="External"/><Relationship Id="rId28" Type="http://schemas.openxmlformats.org/officeDocument/2006/relationships/hyperlink" Target="http://go.microsoft.com/fwlink/?LinkID=260658" TargetMode="External"/><Relationship Id="rId36" Type="http://schemas.openxmlformats.org/officeDocument/2006/relationships/hyperlink" Target="http://go.microsoft.com/fwlink/?LinkId=259796" TargetMode="External"/><Relationship Id="rId49" Type="http://schemas.openxmlformats.org/officeDocument/2006/relationships/hyperlink" Target="http://go.microsoft.com/fwlink/?LinkId=260567" TargetMode="External"/><Relationship Id="rId57" Type="http://schemas.openxmlformats.org/officeDocument/2006/relationships/hyperlink" Target="http://go.microsoft.com/fwlink/?LinkId=260574" TargetMode="External"/><Relationship Id="rId10" Type="http://schemas.openxmlformats.org/officeDocument/2006/relationships/numbering" Target="numbering.xml"/><Relationship Id="rId31" Type="http://schemas.openxmlformats.org/officeDocument/2006/relationships/hyperlink" Target="http://go.microsoft.com/fwlink/?LinkId=259796" TargetMode="External"/><Relationship Id="rId44" Type="http://schemas.openxmlformats.org/officeDocument/2006/relationships/hyperlink" Target="http://go.microsoft.com/fwlink/?LinkId=260669" TargetMode="External"/><Relationship Id="rId52" Type="http://schemas.openxmlformats.org/officeDocument/2006/relationships/hyperlink" Target="http://msdn.microsoft.com/en-us/library/windows/desktop/ms687096(v=vs.85).aspx" TargetMode="External"/><Relationship Id="rId60" Type="http://schemas.openxmlformats.org/officeDocument/2006/relationships/hyperlink" Target="http://go.microsoft.com/fwlink/?LinkID=259801" TargetMode="External"/><Relationship Id="rId65" Type="http://schemas.openxmlformats.org/officeDocument/2006/relationships/hyperlink" Target="http://go.microsoft.com/fwlink/?LinkId=260578" TargetMode="External"/><Relationship Id="rId73" Type="http://schemas.openxmlformats.org/officeDocument/2006/relationships/hyperlink" Target="http://go.microsoft.com/fwlink/?LinkId=260689" TargetMode="External"/><Relationship Id="rId78" Type="http://schemas.openxmlformats.org/officeDocument/2006/relationships/hyperlink" Target="http://go.microsoft.com/fwlink/?LinkId=260634" TargetMode="External"/><Relationship Id="rId81" Type="http://schemas.openxmlformats.org/officeDocument/2006/relationships/hyperlink" Target="http://go.microsoft.com/fwlink/?LinkId=260675"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587CB5533322D4458495EAE21C37E1A6" ma:contentTypeVersion="0" ma:contentTypeDescription="" ma:contentTypeScope="" ma:versionID="9b8ef3a9319bd08d6dd050e7bdc99f85">
  <xsd:schema xmlns:xsd="http://www.w3.org/2001/XMLSchema" xmlns:xs="http://www.w3.org/2001/XMLSchema" xmlns:p="http://schemas.microsoft.com/office/2006/metadata/properties" xmlns:ns2="4CED4F44-A1A1-4C67-AD79-93FEAD129569" targetNamespace="http://schemas.microsoft.com/office/2006/metadata/properties" ma:root="true" ma:fieldsID="14c801d2d00e6d6eac371f1ff92362ba" ns2:_="">
    <xsd:import namespace="4CED4F44-A1A1-4C67-AD79-93FEAD129569"/>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D4F44-A1A1-4C67-AD79-93FEAD129569"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s xmlns="4CED4F44-A1A1-4C67-AD79-93FEAD129569" xsi:nil="true"/>
    <Owner xmlns="4CED4F44-A1A1-4C67-AD79-93FEAD129569">
      <UserInfo>
        <DisplayName/>
        <AccountId xsi:nil="true"/>
        <AccountType/>
      </UserInfo>
    </Owner>
    <Status xmlns="4CED4F44-A1A1-4C67-AD79-93FEAD129569">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98E39-C108-4C6D-9CE3-94E9B4CED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D4F44-A1A1-4C67-AD79-93FEAD129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7B3A6-BF81-4F7E-AE83-2693C9281182}">
  <ds:schemaRefs>
    <ds:schemaRef ds:uri="http://schemas.microsoft.com/office/2006/metadata/properties"/>
    <ds:schemaRef ds:uri="http://schemas.microsoft.com/office/infopath/2007/PartnerControls"/>
    <ds:schemaRef ds:uri="4CED4F44-A1A1-4C67-AD79-93FEAD129569"/>
  </ds:schemaRefs>
</ds:datastoreItem>
</file>

<file path=customXml/itemProps3.xml><?xml version="1.0" encoding="utf-8"?>
<ds:datastoreItem xmlns:ds="http://schemas.openxmlformats.org/officeDocument/2006/customXml" ds:itemID="{DAC60072-83E2-4206-BE12-2CDA783A0386}">
  <ds:schemaRefs>
    <ds:schemaRef ds:uri="http://schemas.microsoft.com/sharepoint/v3/contenttype/forms"/>
  </ds:schemaRefs>
</ds:datastoreItem>
</file>

<file path=customXml/itemProps4.xml><?xml version="1.0" encoding="utf-8"?>
<ds:datastoreItem xmlns:ds="http://schemas.openxmlformats.org/officeDocument/2006/customXml" ds:itemID="{FAABB32B-768E-4140-BB27-2091E967DFCA}">
  <ds:schemaRefs>
    <ds:schemaRef ds:uri="http://schemas.openxmlformats.org/officeDocument/2006/bibliography"/>
  </ds:schemaRefs>
</ds:datastoreItem>
</file>

<file path=customXml/itemProps5.xml><?xml version="1.0" encoding="utf-8"?>
<ds:datastoreItem xmlns:ds="http://schemas.openxmlformats.org/officeDocument/2006/customXml" ds:itemID="{6BE0D611-D132-4109-B493-BFE4D466DA06}">
  <ds:schemaRefs>
    <ds:schemaRef ds:uri="http://schemas.openxmlformats.org/officeDocument/2006/bibliography"/>
  </ds:schemaRefs>
</ds:datastoreItem>
</file>

<file path=customXml/itemProps6.xml><?xml version="1.0" encoding="utf-8"?>
<ds:datastoreItem xmlns:ds="http://schemas.openxmlformats.org/officeDocument/2006/customXml" ds:itemID="{2F761CC3-8C0D-49CB-B8CE-9537B7617A0E}">
  <ds:schemaRefs>
    <ds:schemaRef ds:uri="http://schemas.openxmlformats.org/officeDocument/2006/bibliography"/>
  </ds:schemaRefs>
</ds:datastoreItem>
</file>

<file path=customXml/itemProps7.xml><?xml version="1.0" encoding="utf-8"?>
<ds:datastoreItem xmlns:ds="http://schemas.openxmlformats.org/officeDocument/2006/customXml" ds:itemID="{FED9CE26-6EB6-40B2-820A-8455701F37EC}">
  <ds:schemaRefs>
    <ds:schemaRef ds:uri="http://schemas.openxmlformats.org/officeDocument/2006/bibliography"/>
  </ds:schemaRefs>
</ds:datastoreItem>
</file>

<file path=customXml/itemProps8.xml><?xml version="1.0" encoding="utf-8"?>
<ds:datastoreItem xmlns:ds="http://schemas.openxmlformats.org/officeDocument/2006/customXml" ds:itemID="{0ABBB5D5-A65E-4245-BEB7-5E9C98DDF87F}">
  <ds:schemaRefs>
    <ds:schemaRef ds:uri="http://schemas.openxmlformats.org/officeDocument/2006/bibliography"/>
  </ds:schemaRefs>
</ds:datastoreItem>
</file>

<file path=customXml/itemProps9.xml><?xml version="1.0" encoding="utf-8"?>
<ds:datastoreItem xmlns:ds="http://schemas.openxmlformats.org/officeDocument/2006/customXml" ds:itemID="{768019E9-5EEF-46B5-B56D-FE6CB610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33</Pages>
  <Words>8524</Words>
  <Characters>48587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jimmiel</dc:creator>
  <cp:lastModifiedBy>jimmiel@microsoft.com</cp:lastModifiedBy>
  <cp:revision>54</cp:revision>
  <dcterms:created xsi:type="dcterms:W3CDTF">2012-07-26T23:55:00Z</dcterms:created>
  <dcterms:modified xsi:type="dcterms:W3CDTF">2012-08-02T00:48:00Z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0x0101008A98423170284BEEB635F43C3CF4E98B00587CB5533322D4458495EAE21C37E1A6</vt:lpwstr>
  </property>
</Properties>
</file>